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5D0A29">
        <w:tc>
          <w:tcPr>
            <w:tcW w:w="2988" w:type="dxa"/>
            <w:tcBorders>
              <w:top w:val="single" w:sz="4" w:space="0" w:color="auto"/>
              <w:left w:val="single" w:sz="4" w:space="0" w:color="auto"/>
              <w:bottom w:val="single" w:sz="4" w:space="0" w:color="auto"/>
              <w:right w:val="single" w:sz="4" w:space="0" w:color="auto"/>
            </w:tcBorders>
            <w:shd w:val="clear" w:color="auto" w:fill="202020"/>
          </w:tcPr>
          <w:p w:rsidR="005D0A29" w:rsidRDefault="00060676">
            <w:pPr>
              <w:rPr>
                <w:rFonts w:ascii="Times New Roman" w:hAnsi="Times New Roman" w:cs="Times New Roman"/>
                <w:b/>
                <w:color w:val="FFFFFF"/>
              </w:rPr>
            </w:pPr>
            <w:r>
              <w:rPr>
                <w:rFonts w:ascii="Times New Roman" w:hAnsi="Times New Roman" w:cs="Times New Roman"/>
                <w:b/>
                <w:color w:val="FFFFFF"/>
              </w:rPr>
              <w:t xml:space="preserve">Question # / </w:t>
            </w:r>
            <w:r w:rsidR="00E31084">
              <w:rPr>
                <w:rFonts w:ascii="Times New Roman" w:hAnsi="Times New Roman" w:cs="Times New Roman"/>
                <w:b/>
                <w:color w:val="FFFFFF"/>
              </w:rPr>
              <w:t>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5D0A29" w:rsidRDefault="00E31084">
            <w:pPr>
              <w:jc w:val="center"/>
              <w:rPr>
                <w:rFonts w:ascii="Times New Roman" w:hAnsi="Times New Roman" w:cs="Times New Roman"/>
                <w:b/>
                <w:color w:val="FFFFFF"/>
              </w:rPr>
            </w:pPr>
            <w:r>
              <w:rPr>
                <w:rFonts w:ascii="Times New Roman" w:hAnsi="Times New Roman" w:cs="Times New Roman"/>
                <w:b/>
                <w:color w:val="FFFFFF"/>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5D0A29" w:rsidRDefault="00E31084">
            <w:pPr>
              <w:jc w:val="center"/>
              <w:rPr>
                <w:rFonts w:ascii="Times New Roman" w:hAnsi="Times New Roman" w:cs="Times New Roman"/>
                <w:b/>
                <w:color w:val="FFFFFF"/>
              </w:rPr>
            </w:pPr>
            <w:r>
              <w:rPr>
                <w:rFonts w:ascii="Times New Roman" w:hAnsi="Times New Roman" w:cs="Times New Roman"/>
                <w:b/>
                <w:color w:val="FFFFFF"/>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5D0A29" w:rsidRDefault="00342EEA">
            <w:pPr>
              <w:rPr>
                <w:rFonts w:ascii="Times New Roman" w:hAnsi="Times New Roman" w:cs="Times New Roman"/>
                <w:b/>
                <w:color w:val="FFFFFF"/>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55pt;margin-top:-57.2pt;width:211.1pt;height:21.75pt;z-index:1;mso-height-percent:200;mso-position-horizontal-relative:text;mso-position-vertical-relative:text;mso-height-percent:200;mso-width-relative:margin;mso-height-relative:margin" fillcolor="#eeece1">
                  <v:textbox style="mso-fit-shape-to-text:t">
                    <w:txbxContent>
                      <w:p w:rsidR="009A3784" w:rsidRPr="008A3F19" w:rsidRDefault="009A3784" w:rsidP="009A3784">
                        <w:pPr>
                          <w:rPr>
                            <w:b/>
                          </w:rPr>
                        </w:pPr>
                        <w:r w:rsidRPr="008A3F19">
                          <w:rPr>
                            <w:b/>
                          </w:rPr>
                          <w:t xml:space="preserve">Program: </w:t>
                        </w:r>
                      </w:p>
                    </w:txbxContent>
                  </v:textbox>
                </v:shape>
              </w:pict>
            </w:r>
            <w:r w:rsidR="00E31084">
              <w:rPr>
                <w:rFonts w:ascii="Times New Roman" w:hAnsi="Times New Roman" w:cs="Times New Roman"/>
                <w:b/>
                <w:color w:val="FFFFFF"/>
              </w:rPr>
              <w:t>Comments</w:t>
            </w:r>
          </w:p>
        </w:tc>
      </w:tr>
      <w:tr w:rsidR="009554FC" w:rsidTr="00CD3F16">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1.f. Needs-Based Curriculum</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3 = Curriculum is up-to-date and demonstrably needs-based (e.g.: survey, environmental scan, transfer patterns such as GE, IGETC, CSU, AA-T, or AS-T, articulation standards, articulation agreements, and/or other evidence as applicable).</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2 = Curriculum is up-to-date and not demonstrably needs-based.</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 xml:space="preserve">1 = Curriculum is not up-to-date and there is no evidence showing that it is needs-based. </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CD3F16">
            <w:pPr>
              <w:ind w:left="72"/>
              <w:rPr>
                <w:rFonts w:ascii="Times New Roman" w:hAnsi="Times New Roman" w:cs="Times New Roman"/>
              </w:rPr>
            </w:pPr>
          </w:p>
        </w:tc>
      </w:tr>
      <w:tr w:rsidR="009554FC" w:rsidTr="00CD3F16">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1.g. Scheduling Matrix</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3 =Unit has developed a four-year matrix of courses offered in each term, and matrix is revised as needed.</w:t>
            </w:r>
          </w:p>
          <w:p w:rsidR="009554FC" w:rsidRPr="0054026D" w:rsidRDefault="009554FC">
            <w:pPr>
              <w:rPr>
                <w:rFonts w:ascii="Times New Roman" w:hAnsi="Times New Roman" w:cs="Times New Roman"/>
                <w:sz w:val="18"/>
                <w:szCs w:val="18"/>
              </w:rPr>
            </w:pP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1 = Unit does not have a matrix of course offerings.</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CD3F16">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3. Student Learning Outcomes (SLOs)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3 = SLOs have been defined, assessed, and evaluated, and have consistently been used to inform instruction.</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2 = SLO cycle is only partially complete, or the outcomes process has not been consistently used to inform instruction.</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1 = SLOs have not yet been assessed.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1E005E">
            <w:pPr>
              <w:ind w:left="90"/>
              <w:rPr>
                <w:rFonts w:ascii="Times New Roman" w:hAnsi="Times New Roman" w:cs="Times New Roman"/>
              </w:rPr>
            </w:pPr>
            <w:r w:rsidRPr="009554FC">
              <w:rPr>
                <w:rFonts w:ascii="Times New Roman" w:hAnsi="Times New Roman" w:cs="Times New Roman"/>
              </w:rPr>
              <w:t xml:space="preserve">6.a.i. Course </w:t>
            </w:r>
            <w:r w:rsidR="001E005E">
              <w:rPr>
                <w:rFonts w:ascii="Times New Roman" w:hAnsi="Times New Roman" w:cs="Times New Roman"/>
              </w:rPr>
              <w:t>Completion</w:t>
            </w:r>
            <w:r w:rsidRPr="009554FC">
              <w:rPr>
                <w:rFonts w:ascii="Times New Roman" w:hAnsi="Times New Roman" w:cs="Times New Roman"/>
              </w:rPr>
              <w:t xml:space="preserve"> Rate</w:t>
            </w:r>
            <w:r w:rsidR="001E005E">
              <w:rPr>
                <w:rFonts w:ascii="Times New Roman" w:hAnsi="Times New Roman" w:cs="Times New Roman"/>
              </w:rPr>
              <w:t xml:space="preserve"> (formally retention)</w:t>
            </w:r>
            <w:bookmarkStart w:id="0" w:name="_GoBack"/>
            <w:bookmarkEnd w:id="0"/>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3 = Unit has set a sound target and has either met the target or made significant progress towards meeting the target.</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2 = Unit has set a sound target, but has neither declined or made significant progress.</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6.a.ii. Course Success Rate</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3 = Unit has set a sound target and has either met the target or made significant progress towards meeting the target.</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2 = Unit has set a sound target, but has neither declined nor made significant progress.</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6.a.iii. Full-Time / Part-Time Faculty Ratio</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3 = The Full-time faculty load (FTEF) ratio is clearly stated and how it is being managed was clearly explained.</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2 =The Full-time faculty load (FTEF) ratio was either clearly stated and how the ratio is being managed was not explained or how the ratio was managed was explained, but the ratio was not clearly stated.</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1 = The full-time faculty load (FTEF) ratio was not clearly stated and how the ratio was being managed was not explained.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6.a.iv. WSCH / FTEF Ratio</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3 = Unit has set a sound target and has either met the target or made significant progress towards meeting the target.</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2 = Unit has set a sound target, but has neither declined nor made significant progress.</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 xml:space="preserve">6.a.v. Fill Rate </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3 = The number of enrollments at Census divided by the cap is 80% or higher</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2 = The number of enrollments at Census divided by the cap is 70-79.9%.</w:t>
            </w:r>
          </w:p>
          <w:p w:rsidR="009554FC" w:rsidRPr="0054026D" w:rsidRDefault="009554FC">
            <w:pPr>
              <w:rPr>
                <w:rFonts w:ascii="Times New Roman" w:hAnsi="Times New Roman" w:cs="Times New Roman"/>
                <w:sz w:val="18"/>
                <w:szCs w:val="18"/>
              </w:rPr>
            </w:pPr>
            <w:r w:rsidRPr="0054026D">
              <w:rPr>
                <w:rFonts w:ascii="Times New Roman" w:hAnsi="Times New Roman" w:cs="Times New Roman"/>
                <w:sz w:val="18"/>
                <w:szCs w:val="18"/>
              </w:rPr>
              <w:t>1 = The number of enrollments at Census divided by the cap is less than 70%.</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rPr>
            </w:pPr>
          </w:p>
        </w:tc>
      </w:tr>
    </w:tbl>
    <w:p w:rsidR="000E62C9" w:rsidRDefault="000E62C9">
      <w:pPr>
        <w:sectPr w:rsidR="000E62C9" w:rsidSect="00E540D3">
          <w:headerReference w:type="default" r:id="rId8"/>
          <w:footerReference w:type="default" r:id="rId9"/>
          <w:pgSz w:w="15840" w:h="12240" w:orient="landscape" w:code="1"/>
          <w:pgMar w:top="1506" w:right="1440" w:bottom="1440" w:left="1008" w:header="900" w:footer="720" w:gutter="0"/>
          <w:cols w:space="720"/>
          <w:docGrid w:linePitch="360"/>
        </w:sectPr>
      </w:pPr>
    </w:p>
    <w:p w:rsidR="000E62C9" w:rsidRDefault="00342EEA">
      <w:r>
        <w:rPr>
          <w:rFonts w:ascii="Times New Roman" w:hAnsi="Times New Roman" w:cs="Times New Roman"/>
          <w:noProof/>
        </w:rPr>
        <w:lastRenderedPageBreak/>
        <w:pict>
          <v:shape id="_x0000_s1028" type="#_x0000_t202" style="position:absolute;margin-left:476.05pt;margin-top:-52.65pt;width:211.1pt;height:21.75pt;z-index:2;mso-height-percent:200;mso-height-percent:200;mso-width-relative:margin;mso-height-relative:margin" fillcolor="#eeece1">
            <v:textbox style="mso-fit-shape-to-text:t">
              <w:txbxContent>
                <w:p w:rsidR="00E540D3" w:rsidRPr="008A3F19" w:rsidRDefault="00E540D3" w:rsidP="00E540D3">
                  <w:pPr>
                    <w:rPr>
                      <w:b/>
                    </w:rPr>
                  </w:pPr>
                  <w:r w:rsidRPr="008A3F19">
                    <w:rPr>
                      <w:b/>
                    </w:rPr>
                    <w:t xml:space="preserve">Program: </w:t>
                  </w:r>
                </w:p>
              </w:txbxContent>
            </v:textbox>
          </v:shape>
        </w:pic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0E62C9" w:rsidTr="00CD3F16">
        <w:tc>
          <w:tcPr>
            <w:tcW w:w="2988"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rPr>
                <w:rFonts w:ascii="Times New Roman" w:hAnsi="Times New Roman" w:cs="Times New Roman"/>
                <w:b/>
              </w:rPr>
            </w:pPr>
            <w:r>
              <w:rPr>
                <w:rFonts w:ascii="Times New Roman" w:hAnsi="Times New Roman" w:cs="Times New Roman"/>
                <w:b/>
              </w:rPr>
              <w:t>Question # / 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Comments</w:t>
            </w:r>
          </w:p>
        </w:tc>
      </w:tr>
      <w:tr w:rsidR="009554FC" w:rsidTr="005023B5">
        <w:trPr>
          <w:cantSplit/>
          <w:trHeight w:val="1080"/>
        </w:trPr>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8.b. Alignment with CHC Mission, Vision, and Goals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demonstrated that its mission, vision, and goals substantially align with and contribute to the college’s mission, vision, and goals as specified in the CHC Educational Master Plan.</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demonstrated that its mission, vision, and goals only partially align with and contribute to the college’s mission, vision, and goals as specified in the CHC Educational Master Plan.</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demonstrated that its mission, vision, and goals align with and contribute to the college’s mission, vision, and goals as specified in the CHC Educational Master Plan.</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r w:rsidR="009554FC" w:rsidTr="005023B5">
        <w:trPr>
          <w:cantSplit/>
          <w:trHeight w:val="1080"/>
        </w:trPr>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9. Goals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r w:rsidR="009554FC" w:rsidTr="005023B5">
        <w:trPr>
          <w:cantSplit/>
          <w:trHeight w:val="1080"/>
        </w:trPr>
        <w:tc>
          <w:tcPr>
            <w:tcW w:w="2988" w:type="dxa"/>
            <w:tcBorders>
              <w:top w:val="single" w:sz="4" w:space="0" w:color="auto"/>
              <w:left w:val="single" w:sz="4" w:space="0" w:color="auto"/>
              <w:bottom w:val="single" w:sz="4" w:space="0" w:color="auto"/>
              <w:right w:val="single" w:sz="4" w:space="0" w:color="auto"/>
            </w:tcBorders>
          </w:tcPr>
          <w:p w:rsidR="009554FC" w:rsidRPr="009554FC" w:rsidRDefault="009554FC" w:rsidP="00F8361D">
            <w:pPr>
              <w:ind w:left="90"/>
              <w:rPr>
                <w:rFonts w:ascii="Times New Roman" w:hAnsi="Times New Roman" w:cs="Times New Roman"/>
              </w:rPr>
            </w:pPr>
            <w:r w:rsidRPr="009554FC">
              <w:rPr>
                <w:rFonts w:ascii="Times New Roman" w:hAnsi="Times New Roman" w:cs="Times New Roman"/>
              </w:rPr>
              <w:t>10. Objectives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bl>
    <w:p w:rsidR="00E31084" w:rsidRDefault="00E31084">
      <w:pPr>
        <w:rPr>
          <w:sz w:val="12"/>
        </w:rPr>
      </w:pPr>
    </w:p>
    <w:sectPr w:rsidR="00E31084" w:rsidSect="00E540D3">
      <w:pgSz w:w="15840" w:h="12240" w:orient="landscape" w:code="1"/>
      <w:pgMar w:top="1518" w:right="1440" w:bottom="1440" w:left="1008"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EA" w:rsidRDefault="00342EEA">
      <w:pPr>
        <w:rPr>
          <w:rFonts w:ascii="Times New Roman" w:hAnsi="Times New Roman" w:cs="Times New Roman"/>
        </w:rPr>
      </w:pPr>
      <w:r>
        <w:rPr>
          <w:rFonts w:ascii="Times New Roman" w:hAnsi="Times New Roman" w:cs="Times New Roman"/>
        </w:rPr>
        <w:separator/>
      </w:r>
    </w:p>
  </w:endnote>
  <w:endnote w:type="continuationSeparator" w:id="0">
    <w:p w:rsidR="00342EEA" w:rsidRDefault="00342EE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29" w:rsidRDefault="00CE6EDF">
    <w:pPr>
      <w:pStyle w:val="Footer"/>
      <w:tabs>
        <w:tab w:val="center" w:pos="6696"/>
      </w:tabs>
      <w:rPr>
        <w:rFonts w:ascii="Times New Roman" w:hAnsi="Times New Roman" w:cs="Times New Roman"/>
        <w:sz w:val="20"/>
        <w:szCs w:val="20"/>
      </w:rPr>
    </w:pPr>
    <w:r>
      <w:rPr>
        <w:rStyle w:val="PageNumber"/>
        <w:sz w:val="20"/>
        <w:szCs w:val="20"/>
      </w:rPr>
      <w:t>Committee Approved: May 201</w:t>
    </w:r>
    <w:r w:rsidR="00E71534">
      <w:rPr>
        <w:rStyle w:val="PageNumber"/>
        <w:sz w:val="20"/>
        <w:szCs w:val="20"/>
      </w:rPr>
      <w:t>2</w:t>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B430DB">
      <w:rPr>
        <w:rStyle w:val="PageNumber"/>
        <w:sz w:val="20"/>
        <w:szCs w:val="20"/>
      </w:rPr>
      <w:fldChar w:fldCharType="begin"/>
    </w:r>
    <w:r w:rsidR="00E31084">
      <w:rPr>
        <w:rStyle w:val="PageNumber"/>
        <w:sz w:val="20"/>
        <w:szCs w:val="20"/>
      </w:rPr>
      <w:instrText xml:space="preserve"> PAGE </w:instrText>
    </w:r>
    <w:r w:rsidR="00B430DB">
      <w:rPr>
        <w:rStyle w:val="PageNumber"/>
        <w:sz w:val="20"/>
        <w:szCs w:val="20"/>
      </w:rPr>
      <w:fldChar w:fldCharType="separate"/>
    </w:r>
    <w:r w:rsidR="001E005E">
      <w:rPr>
        <w:rStyle w:val="PageNumber"/>
        <w:noProof/>
        <w:sz w:val="20"/>
        <w:szCs w:val="20"/>
      </w:rPr>
      <w:t>1</w:t>
    </w:r>
    <w:r w:rsidR="00B430DB">
      <w:rPr>
        <w:rStyle w:val="PageNumber"/>
        <w:sz w:val="20"/>
        <w:szCs w:val="20"/>
      </w:rPr>
      <w:fldChar w:fldCharType="end"/>
    </w:r>
    <w:r w:rsidR="00E31084">
      <w:rPr>
        <w:rStyle w:val="PageNumber"/>
        <w:sz w:val="20"/>
        <w:szCs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EA" w:rsidRDefault="00342EEA">
      <w:pPr>
        <w:rPr>
          <w:rFonts w:ascii="Times New Roman" w:hAnsi="Times New Roman" w:cs="Times New Roman"/>
        </w:rPr>
      </w:pPr>
      <w:r>
        <w:rPr>
          <w:rFonts w:ascii="Times New Roman" w:hAnsi="Times New Roman" w:cs="Times New Roman"/>
        </w:rPr>
        <w:separator/>
      </w:r>
    </w:p>
  </w:footnote>
  <w:footnote w:type="continuationSeparator" w:id="0">
    <w:p w:rsidR="00342EEA" w:rsidRDefault="00342EEA">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29" w:rsidRDefault="00211E0E" w:rsidP="00E540D3">
    <w:pPr>
      <w:jc w:val="center"/>
      <w:rPr>
        <w:rFonts w:ascii="Times New Roman" w:hAnsi="Times New Roman" w:cs="Times New Roman"/>
        <w:b/>
        <w:sz w:val="28"/>
        <w:szCs w:val="28"/>
      </w:rPr>
    </w:pPr>
    <w:r w:rsidRPr="00E655DF">
      <w:t>CHC Instructional Program Review Evaluation Rubric</w:t>
    </w:r>
  </w:p>
  <w:p w:rsidR="005D0A29" w:rsidRDefault="005D0A2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6"/>
  </w:num>
  <w:num w:numId="4">
    <w:abstractNumId w:val="9"/>
  </w:num>
  <w:num w:numId="5">
    <w:abstractNumId w:val="1"/>
  </w:num>
  <w:num w:numId="6">
    <w:abstractNumId w:val="0"/>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2CB"/>
    <w:rsid w:val="0002684F"/>
    <w:rsid w:val="00040E2A"/>
    <w:rsid w:val="00060676"/>
    <w:rsid w:val="000E62C9"/>
    <w:rsid w:val="00102838"/>
    <w:rsid w:val="00175217"/>
    <w:rsid w:val="001C7F18"/>
    <w:rsid w:val="001E005E"/>
    <w:rsid w:val="00211E0E"/>
    <w:rsid w:val="00220EEF"/>
    <w:rsid w:val="00342EEA"/>
    <w:rsid w:val="003C47B8"/>
    <w:rsid w:val="003E65B8"/>
    <w:rsid w:val="005023B5"/>
    <w:rsid w:val="00523D9D"/>
    <w:rsid w:val="0054026D"/>
    <w:rsid w:val="00551F9D"/>
    <w:rsid w:val="00557407"/>
    <w:rsid w:val="00580BC9"/>
    <w:rsid w:val="005D0A29"/>
    <w:rsid w:val="005F06D3"/>
    <w:rsid w:val="00655A73"/>
    <w:rsid w:val="007362CB"/>
    <w:rsid w:val="00746296"/>
    <w:rsid w:val="007554FA"/>
    <w:rsid w:val="007916A8"/>
    <w:rsid w:val="007F159C"/>
    <w:rsid w:val="008C2C93"/>
    <w:rsid w:val="008E096A"/>
    <w:rsid w:val="009554FC"/>
    <w:rsid w:val="009A3784"/>
    <w:rsid w:val="009F34AE"/>
    <w:rsid w:val="00A15794"/>
    <w:rsid w:val="00A2775B"/>
    <w:rsid w:val="00B430DB"/>
    <w:rsid w:val="00C34345"/>
    <w:rsid w:val="00C92186"/>
    <w:rsid w:val="00CE6EDF"/>
    <w:rsid w:val="00D83C3C"/>
    <w:rsid w:val="00DD2A9D"/>
    <w:rsid w:val="00DF101E"/>
    <w:rsid w:val="00E31084"/>
    <w:rsid w:val="00E540D3"/>
    <w:rsid w:val="00E71534"/>
    <w:rsid w:val="00EB608C"/>
    <w:rsid w:val="00EC5EB4"/>
    <w:rsid w:val="00ED6276"/>
    <w:rsid w:val="00EE5CD4"/>
    <w:rsid w:val="00F55BC3"/>
    <w:rsid w:val="00F83A8A"/>
    <w:rsid w:val="00FA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2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D0A29"/>
    <w:pPr>
      <w:tabs>
        <w:tab w:val="center" w:pos="4320"/>
        <w:tab w:val="right" w:pos="8640"/>
      </w:tabs>
    </w:pPr>
  </w:style>
  <w:style w:type="paragraph" w:styleId="Footer">
    <w:name w:val="footer"/>
    <w:basedOn w:val="Normal"/>
    <w:semiHidden/>
    <w:rsid w:val="005D0A29"/>
    <w:pPr>
      <w:tabs>
        <w:tab w:val="center" w:pos="4320"/>
        <w:tab w:val="right" w:pos="8640"/>
      </w:tabs>
    </w:pPr>
  </w:style>
  <w:style w:type="character" w:styleId="PageNumber">
    <w:name w:val="page number"/>
    <w:semiHidden/>
    <w:rsid w:val="005D0A29"/>
    <w:rPr>
      <w:rFonts w:ascii="Times New Roman" w:hAnsi="Times New Roman" w:cs="Times New Roman"/>
    </w:rPr>
  </w:style>
  <w:style w:type="paragraph" w:styleId="BalloonText">
    <w:name w:val="Balloon Text"/>
    <w:basedOn w:val="Normal"/>
    <w:rsid w:val="005D0A29"/>
    <w:rPr>
      <w:rFonts w:ascii="Tahoma" w:hAnsi="Tahoma" w:cs="Tahoma"/>
      <w:sz w:val="16"/>
      <w:szCs w:val="16"/>
    </w:rPr>
  </w:style>
  <w:style w:type="character" w:styleId="CommentReference">
    <w:name w:val="annotation reference"/>
    <w:semiHidden/>
    <w:rsid w:val="005D0A29"/>
    <w:rPr>
      <w:rFonts w:ascii="Times New Roman" w:hAnsi="Times New Roman" w:cs="Times New Roman"/>
      <w:sz w:val="16"/>
      <w:szCs w:val="16"/>
    </w:rPr>
  </w:style>
  <w:style w:type="paragraph" w:styleId="CommentText">
    <w:name w:val="annotation text"/>
    <w:basedOn w:val="Normal"/>
    <w:semiHidden/>
    <w:rsid w:val="005D0A29"/>
    <w:rPr>
      <w:sz w:val="20"/>
      <w:szCs w:val="20"/>
    </w:rPr>
  </w:style>
  <w:style w:type="character" w:customStyle="1" w:styleId="CommentTextChar">
    <w:name w:val="Comment Text Char"/>
    <w:rsid w:val="005D0A29"/>
    <w:rPr>
      <w:rFonts w:ascii="Arial" w:hAnsi="Arial" w:cs="Arial"/>
    </w:rPr>
  </w:style>
  <w:style w:type="paragraph" w:customStyle="1" w:styleId="CommentSubject1">
    <w:name w:val="Comment Subject1"/>
    <w:basedOn w:val="CommentText"/>
    <w:next w:val="CommentText"/>
    <w:rsid w:val="005D0A29"/>
    <w:rPr>
      <w:b/>
      <w:bCs/>
    </w:rPr>
  </w:style>
  <w:style w:type="character" w:customStyle="1" w:styleId="CommentSubjectChar">
    <w:name w:val="Comment Subject Char"/>
    <w:rsid w:val="005D0A29"/>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Wurtz, Keith A</cp:lastModifiedBy>
  <cp:revision>34</cp:revision>
  <cp:lastPrinted>2010-07-08T22:27:00Z</cp:lastPrinted>
  <dcterms:created xsi:type="dcterms:W3CDTF">2010-07-12T15:06:00Z</dcterms:created>
  <dcterms:modified xsi:type="dcterms:W3CDTF">2013-05-16T20:59:00Z</dcterms:modified>
</cp:coreProperties>
</file>