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1E3" w:rsidRDefault="007721E3" w:rsidP="00A32864">
      <w:pPr>
        <w:spacing w:after="0" w:line="240" w:lineRule="auto"/>
        <w:jc w:val="center"/>
      </w:pPr>
    </w:p>
    <w:p w:rsidR="00A32864" w:rsidRPr="00A32864" w:rsidRDefault="00A32864" w:rsidP="00A32864">
      <w:pPr>
        <w:jc w:val="center"/>
        <w:rPr>
          <w:rFonts w:ascii="Times New Roman" w:hAnsi="Times New Roman" w:cs="Times New Roman"/>
          <w:sz w:val="32"/>
          <w:szCs w:val="32"/>
        </w:rPr>
      </w:pPr>
      <w:r>
        <w:rPr>
          <w:rFonts w:ascii="Times New Roman" w:hAnsi="Times New Roman" w:cs="Times New Roman"/>
          <w:sz w:val="32"/>
          <w:szCs w:val="32"/>
        </w:rPr>
        <w:t xml:space="preserve">Proposal to Change Honors Terminology in </w:t>
      </w:r>
      <w:r w:rsidR="00B70044">
        <w:rPr>
          <w:rFonts w:ascii="Times New Roman" w:hAnsi="Times New Roman" w:cs="Times New Roman"/>
          <w:sz w:val="32"/>
          <w:szCs w:val="32"/>
        </w:rPr>
        <w:t xml:space="preserve">Online </w:t>
      </w:r>
      <w:r>
        <w:rPr>
          <w:rFonts w:ascii="Times New Roman" w:hAnsi="Times New Roman" w:cs="Times New Roman"/>
          <w:sz w:val="32"/>
          <w:szCs w:val="32"/>
        </w:rPr>
        <w:t>Catalog</w:t>
      </w:r>
    </w:p>
    <w:p w:rsidR="00A32864" w:rsidRPr="00A32864" w:rsidRDefault="00A32864">
      <w:pPr>
        <w:rPr>
          <w:rFonts w:ascii="Times New Roman" w:hAnsi="Times New Roman" w:cs="Times New Roman"/>
          <w:sz w:val="24"/>
          <w:szCs w:val="24"/>
        </w:rPr>
      </w:pPr>
      <w:r>
        <w:rPr>
          <w:rFonts w:ascii="Times New Roman" w:hAnsi="Times New Roman" w:cs="Times New Roman"/>
          <w:sz w:val="24"/>
          <w:szCs w:val="24"/>
        </w:rPr>
        <w:t xml:space="preserve">Currently in </w:t>
      </w:r>
      <w:r w:rsidR="006513BF">
        <w:rPr>
          <w:rFonts w:ascii="Times New Roman" w:hAnsi="Times New Roman" w:cs="Times New Roman"/>
          <w:sz w:val="24"/>
          <w:szCs w:val="24"/>
        </w:rPr>
        <w:t xml:space="preserve">CHC </w:t>
      </w:r>
      <w:r>
        <w:rPr>
          <w:rFonts w:ascii="Times New Roman" w:hAnsi="Times New Roman" w:cs="Times New Roman"/>
          <w:sz w:val="24"/>
          <w:szCs w:val="24"/>
        </w:rPr>
        <w:t>Online Catalog:</w:t>
      </w:r>
    </w:p>
    <w:p w:rsidR="00A32864" w:rsidRPr="003E1B94" w:rsidRDefault="00A32864" w:rsidP="003E1B94">
      <w:pPr>
        <w:pStyle w:val="ListParagraph"/>
        <w:numPr>
          <w:ilvl w:val="0"/>
          <w:numId w:val="7"/>
        </w:numPr>
        <w:shd w:val="clear" w:color="auto" w:fill="FFFFFF"/>
        <w:spacing w:after="0" w:line="240" w:lineRule="auto"/>
        <w:outlineLvl w:val="0"/>
        <w:rPr>
          <w:rFonts w:ascii="Times New Roman" w:eastAsia="Times New Roman" w:hAnsi="Times New Roman" w:cs="Times New Roman"/>
          <w:color w:val="777777"/>
          <w:kern w:val="36"/>
          <w:sz w:val="32"/>
          <w:szCs w:val="32"/>
        </w:rPr>
      </w:pPr>
      <w:r w:rsidRPr="003E1B94">
        <w:rPr>
          <w:rFonts w:ascii="Times New Roman" w:eastAsia="Times New Roman" w:hAnsi="Times New Roman" w:cs="Times New Roman"/>
          <w:color w:val="777777"/>
          <w:kern w:val="36"/>
          <w:sz w:val="32"/>
          <w:szCs w:val="32"/>
        </w:rPr>
        <w:t xml:space="preserve">Student Recognition and Honors </w:t>
      </w:r>
    </w:p>
    <w:p w:rsidR="00A32864" w:rsidRPr="00A32864" w:rsidRDefault="00A32864" w:rsidP="006513BF">
      <w:pPr>
        <w:shd w:val="clear" w:color="auto" w:fill="FFFFFF"/>
        <w:spacing w:after="0" w:line="240" w:lineRule="auto"/>
        <w:ind w:firstLine="660"/>
        <w:outlineLvl w:val="2"/>
        <w:rPr>
          <w:rFonts w:ascii="Times New Roman" w:eastAsia="Times New Roman" w:hAnsi="Times New Roman" w:cs="Times New Roman"/>
          <w:color w:val="777777"/>
          <w:sz w:val="25"/>
          <w:szCs w:val="25"/>
        </w:rPr>
      </w:pPr>
      <w:r w:rsidRPr="00A32864">
        <w:rPr>
          <w:rFonts w:ascii="Times New Roman" w:eastAsia="Times New Roman" w:hAnsi="Times New Roman" w:cs="Times New Roman"/>
          <w:color w:val="777777"/>
          <w:sz w:val="25"/>
          <w:szCs w:val="25"/>
        </w:rPr>
        <w:t xml:space="preserve">Up one </w:t>
      </w:r>
      <w:proofErr w:type="gramStart"/>
      <w:r w:rsidRPr="00A32864">
        <w:rPr>
          <w:rFonts w:ascii="Times New Roman" w:eastAsia="Times New Roman" w:hAnsi="Times New Roman" w:cs="Times New Roman"/>
          <w:color w:val="777777"/>
          <w:sz w:val="25"/>
          <w:szCs w:val="25"/>
        </w:rPr>
        <w:t xml:space="preserve">level </w:t>
      </w:r>
      <w:r w:rsidR="006513BF">
        <w:rPr>
          <w:rFonts w:ascii="Times New Roman" w:eastAsia="Times New Roman" w:hAnsi="Times New Roman" w:cs="Times New Roman"/>
          <w:color w:val="777777"/>
          <w:sz w:val="25"/>
          <w:szCs w:val="25"/>
        </w:rPr>
        <w:t xml:space="preserve"> -</w:t>
      </w:r>
      <w:proofErr w:type="gramEnd"/>
      <w:r w:rsidR="006513BF">
        <w:rPr>
          <w:rFonts w:ascii="Times New Roman" w:eastAsia="Times New Roman" w:hAnsi="Times New Roman" w:cs="Times New Roman"/>
          <w:color w:val="777777"/>
          <w:sz w:val="25"/>
          <w:szCs w:val="25"/>
        </w:rPr>
        <w:t xml:space="preserve"> </w:t>
      </w:r>
      <w:hyperlink r:id="rId6" w:history="1">
        <w:r w:rsidRPr="00A32864">
          <w:rPr>
            <w:rFonts w:ascii="Arial" w:eastAsia="Times New Roman" w:hAnsi="Arial" w:cs="Arial"/>
            <w:color w:val="005BAC"/>
            <w:sz w:val="21"/>
            <w:szCs w:val="21"/>
          </w:rPr>
          <w:t>Section III - What You Need To Know</w:t>
        </w:r>
      </w:hyperlink>
    </w:p>
    <w:p w:rsidR="00A32864" w:rsidRPr="003E1B94" w:rsidRDefault="00A32864" w:rsidP="00A32864">
      <w:pPr>
        <w:shd w:val="clear" w:color="auto" w:fill="FFFFFF"/>
        <w:spacing w:after="0" w:line="240" w:lineRule="auto"/>
        <w:outlineLvl w:val="2"/>
        <w:rPr>
          <w:rFonts w:ascii="Times New Roman" w:eastAsia="Times New Roman" w:hAnsi="Times New Roman" w:cs="Times New Roman"/>
          <w:color w:val="777777"/>
          <w:sz w:val="16"/>
          <w:szCs w:val="16"/>
        </w:rPr>
      </w:pPr>
    </w:p>
    <w:p w:rsidR="00A32864" w:rsidRPr="00A32864" w:rsidRDefault="00A32864" w:rsidP="003E1B94">
      <w:pPr>
        <w:shd w:val="clear" w:color="auto" w:fill="FFFFFF"/>
        <w:spacing w:after="0" w:line="240" w:lineRule="auto"/>
        <w:ind w:firstLine="660"/>
        <w:outlineLvl w:val="2"/>
        <w:rPr>
          <w:rFonts w:ascii="Times New Roman" w:eastAsia="Times New Roman" w:hAnsi="Times New Roman" w:cs="Times New Roman"/>
          <w:color w:val="777777"/>
          <w:sz w:val="25"/>
          <w:szCs w:val="25"/>
        </w:rPr>
      </w:pPr>
      <w:r w:rsidRPr="00A32864">
        <w:rPr>
          <w:rFonts w:ascii="Times New Roman" w:eastAsia="Times New Roman" w:hAnsi="Times New Roman" w:cs="Times New Roman"/>
          <w:color w:val="777777"/>
          <w:sz w:val="25"/>
          <w:szCs w:val="25"/>
        </w:rPr>
        <w:t xml:space="preserve">In this section </w:t>
      </w:r>
    </w:p>
    <w:p w:rsidR="00A32864" w:rsidRPr="00A32864" w:rsidRDefault="00A32864" w:rsidP="00A32864">
      <w:pPr>
        <w:numPr>
          <w:ilvl w:val="0"/>
          <w:numId w:val="4"/>
        </w:numPr>
        <w:shd w:val="clear" w:color="auto" w:fill="FFFFFF"/>
        <w:spacing w:after="0" w:line="240" w:lineRule="auto"/>
        <w:ind w:left="1020"/>
        <w:rPr>
          <w:rFonts w:ascii="Arial" w:eastAsia="Times New Roman" w:hAnsi="Arial" w:cs="Arial"/>
          <w:color w:val="000000"/>
          <w:sz w:val="21"/>
          <w:szCs w:val="21"/>
        </w:rPr>
      </w:pPr>
      <w:hyperlink r:id="rId7" w:history="1">
        <w:r w:rsidRPr="00A32864">
          <w:rPr>
            <w:rFonts w:ascii="Arial" w:eastAsia="Times New Roman" w:hAnsi="Arial" w:cs="Arial"/>
            <w:color w:val="005BAC"/>
            <w:sz w:val="21"/>
            <w:szCs w:val="21"/>
          </w:rPr>
          <w:t>College Honors Institute</w:t>
        </w:r>
      </w:hyperlink>
      <w:r>
        <w:rPr>
          <w:rFonts w:ascii="Arial" w:eastAsia="Times New Roman" w:hAnsi="Arial" w:cs="Arial"/>
          <w:color w:val="000000"/>
          <w:sz w:val="21"/>
          <w:szCs w:val="21"/>
        </w:rPr>
        <w:t xml:space="preserve"> </w:t>
      </w:r>
    </w:p>
    <w:p w:rsidR="00A32864" w:rsidRPr="00A32864" w:rsidRDefault="00A32864" w:rsidP="00A32864">
      <w:pPr>
        <w:numPr>
          <w:ilvl w:val="0"/>
          <w:numId w:val="4"/>
        </w:numPr>
        <w:shd w:val="clear" w:color="auto" w:fill="FFFFFF"/>
        <w:spacing w:after="0" w:line="240" w:lineRule="auto"/>
        <w:ind w:left="1020"/>
        <w:rPr>
          <w:rFonts w:ascii="Arial" w:eastAsia="Times New Roman" w:hAnsi="Arial" w:cs="Arial"/>
          <w:color w:val="000000"/>
          <w:sz w:val="21"/>
          <w:szCs w:val="21"/>
        </w:rPr>
      </w:pPr>
      <w:hyperlink r:id="rId8" w:history="1">
        <w:r w:rsidRPr="00A32864">
          <w:rPr>
            <w:rFonts w:ascii="Arial" w:eastAsia="Times New Roman" w:hAnsi="Arial" w:cs="Arial"/>
            <w:color w:val="005BAC"/>
            <w:sz w:val="21"/>
            <w:szCs w:val="21"/>
          </w:rPr>
          <w:t>Academic Recognition Programs</w:t>
        </w:r>
      </w:hyperlink>
    </w:p>
    <w:p w:rsidR="00A32864" w:rsidRPr="00A32864" w:rsidRDefault="00A32864" w:rsidP="00A32864">
      <w:pPr>
        <w:numPr>
          <w:ilvl w:val="0"/>
          <w:numId w:val="4"/>
        </w:numPr>
        <w:shd w:val="clear" w:color="auto" w:fill="FFFFFF"/>
        <w:spacing w:after="0" w:line="240" w:lineRule="auto"/>
        <w:ind w:left="1020"/>
        <w:rPr>
          <w:rFonts w:ascii="Arial" w:eastAsia="Times New Roman" w:hAnsi="Arial" w:cs="Arial"/>
          <w:color w:val="000000"/>
          <w:sz w:val="21"/>
          <w:szCs w:val="21"/>
        </w:rPr>
      </w:pPr>
      <w:hyperlink r:id="rId9" w:history="1">
        <w:r w:rsidRPr="00A32864">
          <w:rPr>
            <w:rFonts w:ascii="Arial" w:eastAsia="Times New Roman" w:hAnsi="Arial" w:cs="Arial"/>
            <w:color w:val="005BAC"/>
            <w:sz w:val="21"/>
            <w:szCs w:val="21"/>
          </w:rPr>
          <w:t>Alpha Gamma Sigma Honor Society</w:t>
        </w:r>
      </w:hyperlink>
      <w:r>
        <w:rPr>
          <w:rFonts w:ascii="Arial" w:eastAsia="Times New Roman" w:hAnsi="Arial" w:cs="Arial"/>
          <w:color w:val="000000"/>
          <w:sz w:val="21"/>
          <w:szCs w:val="21"/>
        </w:rPr>
        <w:t xml:space="preserve"> </w:t>
      </w:r>
    </w:p>
    <w:p w:rsidR="00A32864" w:rsidRPr="006513BF" w:rsidRDefault="00A32864" w:rsidP="003E1B94">
      <w:pPr>
        <w:spacing w:after="0" w:line="240" w:lineRule="auto"/>
        <w:rPr>
          <w:sz w:val="16"/>
          <w:szCs w:val="16"/>
        </w:rPr>
      </w:pPr>
    </w:p>
    <w:p w:rsidR="006513BF" w:rsidRPr="006513BF" w:rsidRDefault="006513BF">
      <w:pPr>
        <w:rPr>
          <w:sz w:val="16"/>
          <w:szCs w:val="16"/>
        </w:rPr>
      </w:pPr>
    </w:p>
    <w:p w:rsidR="00A32864" w:rsidRPr="003E1B94" w:rsidRDefault="00A32864" w:rsidP="003E1B94">
      <w:pPr>
        <w:pStyle w:val="ListParagraph"/>
        <w:numPr>
          <w:ilvl w:val="0"/>
          <w:numId w:val="7"/>
        </w:numPr>
        <w:shd w:val="clear" w:color="auto" w:fill="FFFFFF"/>
        <w:spacing w:after="0" w:line="240" w:lineRule="auto"/>
        <w:outlineLvl w:val="0"/>
        <w:rPr>
          <w:rFonts w:ascii="Times New Roman" w:eastAsia="Times New Roman" w:hAnsi="Times New Roman" w:cs="Times New Roman"/>
          <w:color w:val="777777"/>
          <w:kern w:val="36"/>
          <w:sz w:val="32"/>
          <w:szCs w:val="32"/>
        </w:rPr>
      </w:pPr>
      <w:r w:rsidRPr="003E1B94">
        <w:rPr>
          <w:rFonts w:ascii="Times New Roman" w:eastAsia="Times New Roman" w:hAnsi="Times New Roman" w:cs="Times New Roman"/>
          <w:color w:val="777777"/>
          <w:kern w:val="36"/>
          <w:sz w:val="32"/>
          <w:szCs w:val="32"/>
        </w:rPr>
        <w:t xml:space="preserve">Academic Recognition Programs </w:t>
      </w:r>
    </w:p>
    <w:p w:rsidR="00A32864" w:rsidRPr="00A32864" w:rsidRDefault="00A32864" w:rsidP="003E1B94">
      <w:pPr>
        <w:shd w:val="clear" w:color="auto" w:fill="FFFFFF"/>
        <w:spacing w:after="0" w:line="240" w:lineRule="auto"/>
        <w:ind w:left="720"/>
        <w:rPr>
          <w:rFonts w:ascii="Arial" w:eastAsia="Times New Roman" w:hAnsi="Arial" w:cs="Arial"/>
          <w:color w:val="000000"/>
          <w:sz w:val="21"/>
          <w:szCs w:val="21"/>
        </w:rPr>
      </w:pPr>
      <w:r w:rsidRPr="00A32864">
        <w:rPr>
          <w:rFonts w:ascii="Arial" w:eastAsia="Times New Roman" w:hAnsi="Arial" w:cs="Arial"/>
          <w:color w:val="000000"/>
          <w:sz w:val="21"/>
          <w:szCs w:val="21"/>
        </w:rPr>
        <w:t>Scholastic achievement</w:t>
      </w:r>
      <w:r w:rsidRPr="00A32864">
        <w:rPr>
          <w:rFonts w:ascii="Arial" w:eastAsia="Times New Roman" w:hAnsi="Arial" w:cs="Arial"/>
          <w:strike/>
          <w:sz w:val="21"/>
          <w:szCs w:val="21"/>
        </w:rPr>
        <w:t xml:space="preserve">, leadership, service, and character </w:t>
      </w:r>
      <w:proofErr w:type="gramStart"/>
      <w:r>
        <w:rPr>
          <w:rFonts w:ascii="Arial" w:eastAsia="Times New Roman" w:hAnsi="Arial" w:cs="Arial"/>
          <w:strike/>
          <w:sz w:val="21"/>
          <w:szCs w:val="21"/>
        </w:rPr>
        <w:t>are</w:t>
      </w:r>
      <w:r>
        <w:rPr>
          <w:rFonts w:ascii="Arial" w:eastAsia="Times New Roman" w:hAnsi="Arial" w:cs="Arial"/>
          <w:sz w:val="21"/>
          <w:szCs w:val="21"/>
        </w:rPr>
        <w:t xml:space="preserve"> </w:t>
      </w:r>
      <w:r>
        <w:rPr>
          <w:rFonts w:ascii="Arial" w:eastAsia="Times New Roman" w:hAnsi="Arial" w:cs="Arial"/>
          <w:color w:val="FF0000"/>
          <w:sz w:val="21"/>
          <w:szCs w:val="21"/>
        </w:rPr>
        <w:t>is</w:t>
      </w:r>
      <w:proofErr w:type="gramEnd"/>
      <w:r>
        <w:rPr>
          <w:rFonts w:ascii="Arial" w:eastAsia="Times New Roman" w:hAnsi="Arial" w:cs="Arial"/>
          <w:color w:val="FF0000"/>
          <w:sz w:val="21"/>
          <w:szCs w:val="21"/>
        </w:rPr>
        <w:t xml:space="preserve"> </w:t>
      </w:r>
      <w:r w:rsidRPr="00A32864">
        <w:rPr>
          <w:rFonts w:ascii="Arial" w:eastAsia="Times New Roman" w:hAnsi="Arial" w:cs="Arial"/>
          <w:color w:val="000000"/>
          <w:sz w:val="21"/>
          <w:szCs w:val="21"/>
        </w:rPr>
        <w:t xml:space="preserve">recognized by Crafton Hills College through a variety of </w:t>
      </w:r>
      <w:r w:rsidRPr="00A32864">
        <w:rPr>
          <w:rFonts w:ascii="Arial" w:eastAsia="Times New Roman" w:hAnsi="Arial" w:cs="Arial"/>
          <w:strike/>
          <w:sz w:val="21"/>
          <w:szCs w:val="21"/>
        </w:rPr>
        <w:t>honors</w:t>
      </w:r>
      <w:r>
        <w:rPr>
          <w:rFonts w:ascii="Arial" w:eastAsia="Times New Roman" w:hAnsi="Arial" w:cs="Arial"/>
          <w:color w:val="000000"/>
          <w:sz w:val="21"/>
          <w:szCs w:val="21"/>
        </w:rPr>
        <w:t xml:space="preserve"> </w:t>
      </w:r>
      <w:r w:rsidRPr="00A32864">
        <w:rPr>
          <w:rFonts w:ascii="Arial" w:eastAsia="Times New Roman" w:hAnsi="Arial" w:cs="Arial"/>
          <w:color w:val="FF0000"/>
          <w:sz w:val="21"/>
          <w:szCs w:val="21"/>
        </w:rPr>
        <w:t>recognition</w:t>
      </w:r>
      <w:r>
        <w:rPr>
          <w:rFonts w:ascii="Arial" w:eastAsia="Times New Roman" w:hAnsi="Arial" w:cs="Arial"/>
          <w:color w:val="000000"/>
          <w:sz w:val="21"/>
          <w:szCs w:val="21"/>
        </w:rPr>
        <w:t xml:space="preserve"> </w:t>
      </w:r>
      <w:r w:rsidRPr="00A32864">
        <w:rPr>
          <w:rFonts w:ascii="Arial" w:eastAsia="Times New Roman" w:hAnsi="Arial" w:cs="Arial"/>
          <w:color w:val="000000"/>
          <w:sz w:val="21"/>
          <w:szCs w:val="21"/>
        </w:rPr>
        <w:t>and awards.</w:t>
      </w:r>
    </w:p>
    <w:p w:rsidR="00A32864" w:rsidRPr="003E1B94" w:rsidRDefault="00A32864" w:rsidP="00A32864">
      <w:pPr>
        <w:shd w:val="clear" w:color="auto" w:fill="FFFFFF"/>
        <w:spacing w:after="0" w:line="240" w:lineRule="auto"/>
        <w:outlineLvl w:val="2"/>
        <w:rPr>
          <w:rFonts w:ascii="Times New Roman" w:eastAsia="Times New Roman" w:hAnsi="Times New Roman" w:cs="Times New Roman"/>
          <w:color w:val="777777"/>
          <w:sz w:val="16"/>
          <w:szCs w:val="16"/>
        </w:rPr>
      </w:pPr>
    </w:p>
    <w:p w:rsidR="00A32864" w:rsidRPr="00A32864" w:rsidRDefault="00A32864" w:rsidP="006513BF">
      <w:pPr>
        <w:shd w:val="clear" w:color="auto" w:fill="FFFFFF"/>
        <w:spacing w:after="0" w:line="240" w:lineRule="auto"/>
        <w:ind w:firstLine="660"/>
        <w:outlineLvl w:val="2"/>
        <w:rPr>
          <w:rFonts w:ascii="Times New Roman" w:eastAsia="Times New Roman" w:hAnsi="Times New Roman" w:cs="Times New Roman"/>
          <w:color w:val="777777"/>
          <w:sz w:val="25"/>
          <w:szCs w:val="25"/>
        </w:rPr>
      </w:pPr>
      <w:r w:rsidRPr="00A32864">
        <w:rPr>
          <w:rFonts w:ascii="Times New Roman" w:eastAsia="Times New Roman" w:hAnsi="Times New Roman" w:cs="Times New Roman"/>
          <w:color w:val="777777"/>
          <w:sz w:val="25"/>
          <w:szCs w:val="25"/>
        </w:rPr>
        <w:t xml:space="preserve">Up one level </w:t>
      </w:r>
      <w:r w:rsidR="006513BF">
        <w:rPr>
          <w:rFonts w:ascii="Times New Roman" w:eastAsia="Times New Roman" w:hAnsi="Times New Roman" w:cs="Times New Roman"/>
          <w:color w:val="777777"/>
          <w:sz w:val="25"/>
          <w:szCs w:val="25"/>
        </w:rPr>
        <w:t xml:space="preserve">  </w:t>
      </w:r>
      <w:proofErr w:type="gramStart"/>
      <w:r w:rsidR="006513BF">
        <w:rPr>
          <w:rFonts w:ascii="Times New Roman" w:eastAsia="Times New Roman" w:hAnsi="Times New Roman" w:cs="Times New Roman"/>
          <w:color w:val="777777"/>
          <w:sz w:val="25"/>
          <w:szCs w:val="25"/>
        </w:rPr>
        <w:t xml:space="preserve">-  </w:t>
      </w:r>
      <w:proofErr w:type="gramEnd"/>
      <w:r w:rsidRPr="00A32864">
        <w:rPr>
          <w:rFonts w:ascii="Arial" w:eastAsia="Times New Roman" w:hAnsi="Arial" w:cs="Arial"/>
          <w:color w:val="000000"/>
          <w:sz w:val="21"/>
          <w:szCs w:val="21"/>
        </w:rPr>
        <w:fldChar w:fldCharType="begin"/>
      </w:r>
      <w:r w:rsidRPr="00A32864">
        <w:rPr>
          <w:rFonts w:ascii="Arial" w:eastAsia="Times New Roman" w:hAnsi="Arial" w:cs="Arial"/>
          <w:color w:val="000000"/>
          <w:sz w:val="21"/>
          <w:szCs w:val="21"/>
        </w:rPr>
        <w:instrText xml:space="preserve"> HYPERLINK "http://craftonhills.smartcatalogiq.com/en/2014-2015/Catalog/Section-III-What-You-Need-To-Know/Student-Recognition-and-Honors-2" </w:instrText>
      </w:r>
      <w:r w:rsidRPr="00A32864">
        <w:rPr>
          <w:rFonts w:ascii="Arial" w:eastAsia="Times New Roman" w:hAnsi="Arial" w:cs="Arial"/>
          <w:color w:val="000000"/>
          <w:sz w:val="21"/>
          <w:szCs w:val="21"/>
        </w:rPr>
        <w:fldChar w:fldCharType="separate"/>
      </w:r>
      <w:r w:rsidRPr="00A32864">
        <w:rPr>
          <w:rFonts w:ascii="Arial" w:eastAsia="Times New Roman" w:hAnsi="Arial" w:cs="Arial"/>
          <w:color w:val="005BAC"/>
          <w:sz w:val="21"/>
          <w:szCs w:val="21"/>
        </w:rPr>
        <w:t>Student Recognition and Honors</w:t>
      </w:r>
      <w:r w:rsidRPr="00A32864">
        <w:rPr>
          <w:rFonts w:ascii="Arial" w:eastAsia="Times New Roman" w:hAnsi="Arial" w:cs="Arial"/>
          <w:color w:val="000000"/>
          <w:sz w:val="21"/>
          <w:szCs w:val="21"/>
        </w:rPr>
        <w:fldChar w:fldCharType="end"/>
      </w:r>
    </w:p>
    <w:p w:rsidR="00A32864" w:rsidRPr="003E1B94" w:rsidRDefault="00A32864" w:rsidP="00A32864">
      <w:pPr>
        <w:shd w:val="clear" w:color="auto" w:fill="FFFFFF"/>
        <w:spacing w:after="0" w:line="240" w:lineRule="auto"/>
        <w:outlineLvl w:val="2"/>
        <w:rPr>
          <w:rFonts w:ascii="Times New Roman" w:eastAsia="Times New Roman" w:hAnsi="Times New Roman" w:cs="Times New Roman"/>
          <w:color w:val="777777"/>
          <w:sz w:val="16"/>
          <w:szCs w:val="16"/>
        </w:rPr>
      </w:pPr>
    </w:p>
    <w:p w:rsidR="00A32864" w:rsidRPr="00A32864" w:rsidRDefault="00A32864" w:rsidP="003E1B94">
      <w:pPr>
        <w:shd w:val="clear" w:color="auto" w:fill="FFFFFF"/>
        <w:spacing w:after="0" w:line="240" w:lineRule="auto"/>
        <w:ind w:firstLine="660"/>
        <w:outlineLvl w:val="2"/>
        <w:rPr>
          <w:rFonts w:ascii="Times New Roman" w:eastAsia="Times New Roman" w:hAnsi="Times New Roman" w:cs="Times New Roman"/>
          <w:color w:val="777777"/>
          <w:sz w:val="25"/>
          <w:szCs w:val="25"/>
        </w:rPr>
      </w:pPr>
      <w:r w:rsidRPr="00A32864">
        <w:rPr>
          <w:rFonts w:ascii="Times New Roman" w:eastAsia="Times New Roman" w:hAnsi="Times New Roman" w:cs="Times New Roman"/>
          <w:color w:val="777777"/>
          <w:sz w:val="25"/>
          <w:szCs w:val="25"/>
        </w:rPr>
        <w:t xml:space="preserve">In this section </w:t>
      </w:r>
    </w:p>
    <w:p w:rsidR="00A32864" w:rsidRPr="00A32864" w:rsidRDefault="00A32864" w:rsidP="00A32864">
      <w:pPr>
        <w:numPr>
          <w:ilvl w:val="0"/>
          <w:numId w:val="6"/>
        </w:numPr>
        <w:shd w:val="clear" w:color="auto" w:fill="FFFFFF"/>
        <w:spacing w:after="0" w:line="240" w:lineRule="auto"/>
        <w:ind w:left="1020"/>
        <w:rPr>
          <w:rFonts w:ascii="Arial" w:eastAsia="Times New Roman" w:hAnsi="Arial" w:cs="Arial"/>
          <w:color w:val="000000"/>
          <w:sz w:val="21"/>
          <w:szCs w:val="21"/>
        </w:rPr>
      </w:pPr>
      <w:hyperlink r:id="rId10" w:history="1">
        <w:r w:rsidRPr="00A32864">
          <w:rPr>
            <w:rFonts w:ascii="Arial" w:eastAsia="Times New Roman" w:hAnsi="Arial" w:cs="Arial"/>
            <w:color w:val="005BAC"/>
            <w:sz w:val="21"/>
            <w:szCs w:val="21"/>
          </w:rPr>
          <w:t>Honors Lists</w:t>
        </w:r>
      </w:hyperlink>
      <w:r>
        <w:rPr>
          <w:rFonts w:ascii="Arial" w:eastAsia="Times New Roman" w:hAnsi="Arial" w:cs="Arial"/>
          <w:color w:val="000000"/>
          <w:sz w:val="21"/>
          <w:szCs w:val="21"/>
        </w:rPr>
        <w:t xml:space="preserve"> </w:t>
      </w:r>
      <w:r w:rsidR="003E1B94">
        <w:rPr>
          <w:rFonts w:ascii="Arial" w:eastAsia="Times New Roman" w:hAnsi="Arial" w:cs="Arial"/>
          <w:color w:val="FF0000"/>
          <w:sz w:val="21"/>
          <w:szCs w:val="21"/>
        </w:rPr>
        <w:t>(Change to:  Dean’s List)</w:t>
      </w:r>
    </w:p>
    <w:p w:rsidR="00A32864" w:rsidRPr="00A32864" w:rsidRDefault="00A32864" w:rsidP="00A32864">
      <w:pPr>
        <w:numPr>
          <w:ilvl w:val="0"/>
          <w:numId w:val="6"/>
        </w:numPr>
        <w:shd w:val="clear" w:color="auto" w:fill="FFFFFF"/>
        <w:spacing w:after="0" w:line="240" w:lineRule="auto"/>
        <w:ind w:left="1020"/>
        <w:rPr>
          <w:rFonts w:ascii="Arial" w:eastAsia="Times New Roman" w:hAnsi="Arial" w:cs="Arial"/>
          <w:color w:val="000000"/>
          <w:sz w:val="21"/>
          <w:szCs w:val="21"/>
        </w:rPr>
      </w:pPr>
      <w:hyperlink r:id="rId11" w:history="1">
        <w:r w:rsidRPr="00A32864">
          <w:rPr>
            <w:rFonts w:ascii="Arial" w:eastAsia="Times New Roman" w:hAnsi="Arial" w:cs="Arial"/>
            <w:color w:val="005BAC"/>
            <w:sz w:val="21"/>
            <w:szCs w:val="21"/>
          </w:rPr>
          <w:t>Graduating with Honors</w:t>
        </w:r>
      </w:hyperlink>
      <w:r w:rsidR="003E1B94">
        <w:rPr>
          <w:rFonts w:ascii="Arial" w:eastAsia="Times New Roman" w:hAnsi="Arial" w:cs="Arial"/>
          <w:color w:val="000000"/>
          <w:sz w:val="21"/>
          <w:szCs w:val="21"/>
        </w:rPr>
        <w:t xml:space="preserve"> </w:t>
      </w:r>
      <w:r w:rsidR="003E1B94">
        <w:rPr>
          <w:rFonts w:ascii="Arial" w:eastAsia="Times New Roman" w:hAnsi="Arial" w:cs="Arial"/>
          <w:color w:val="FF0000"/>
          <w:sz w:val="21"/>
          <w:szCs w:val="21"/>
        </w:rPr>
        <w:t>(Change to:  Graduating with Distinction)</w:t>
      </w:r>
    </w:p>
    <w:p w:rsidR="00A32864" w:rsidRDefault="00A32864" w:rsidP="00A32864">
      <w:pPr>
        <w:spacing w:after="0" w:line="240" w:lineRule="auto"/>
        <w:rPr>
          <w:sz w:val="16"/>
          <w:szCs w:val="16"/>
        </w:rPr>
      </w:pPr>
    </w:p>
    <w:p w:rsidR="006513BF" w:rsidRPr="006513BF" w:rsidRDefault="006513BF" w:rsidP="00A32864">
      <w:pPr>
        <w:spacing w:after="0" w:line="240" w:lineRule="auto"/>
        <w:rPr>
          <w:sz w:val="16"/>
          <w:szCs w:val="16"/>
        </w:rPr>
      </w:pPr>
    </w:p>
    <w:p w:rsidR="003E1B94" w:rsidRDefault="003E1B94" w:rsidP="00A32864">
      <w:pPr>
        <w:spacing w:after="0" w:line="240" w:lineRule="auto"/>
        <w:rPr>
          <w:sz w:val="16"/>
          <w:szCs w:val="16"/>
        </w:rPr>
      </w:pPr>
    </w:p>
    <w:p w:rsidR="006513BF" w:rsidRPr="006513BF" w:rsidRDefault="006513BF" w:rsidP="00A32864">
      <w:pPr>
        <w:spacing w:after="0" w:line="240" w:lineRule="auto"/>
        <w:rPr>
          <w:sz w:val="16"/>
          <w:szCs w:val="16"/>
        </w:rPr>
      </w:pPr>
    </w:p>
    <w:p w:rsidR="006513BF" w:rsidRPr="006513BF" w:rsidRDefault="003E1B94" w:rsidP="006513BF">
      <w:pPr>
        <w:pStyle w:val="ListParagraph"/>
        <w:numPr>
          <w:ilvl w:val="0"/>
          <w:numId w:val="7"/>
        </w:numPr>
        <w:shd w:val="clear" w:color="auto" w:fill="FFFFFF"/>
        <w:spacing w:after="0" w:line="240" w:lineRule="auto"/>
        <w:outlineLvl w:val="0"/>
        <w:rPr>
          <w:rFonts w:ascii="Times New Roman" w:eastAsia="Times New Roman" w:hAnsi="Times New Roman" w:cs="Times New Roman"/>
          <w:color w:val="777777"/>
          <w:kern w:val="36"/>
          <w:sz w:val="32"/>
          <w:szCs w:val="32"/>
        </w:rPr>
      </w:pPr>
      <w:r w:rsidRPr="003E1B94">
        <w:rPr>
          <w:rFonts w:ascii="Times New Roman" w:eastAsia="Times New Roman" w:hAnsi="Times New Roman" w:cs="Times New Roman"/>
          <w:strike/>
          <w:color w:val="777777"/>
          <w:kern w:val="36"/>
          <w:sz w:val="32"/>
          <w:szCs w:val="32"/>
        </w:rPr>
        <w:t>Honors</w:t>
      </w:r>
      <w:r>
        <w:rPr>
          <w:rFonts w:ascii="Times New Roman" w:eastAsia="Times New Roman" w:hAnsi="Times New Roman" w:cs="Times New Roman"/>
          <w:color w:val="777777"/>
          <w:kern w:val="36"/>
          <w:sz w:val="32"/>
          <w:szCs w:val="32"/>
        </w:rPr>
        <w:t xml:space="preserve"> </w:t>
      </w:r>
      <w:r>
        <w:rPr>
          <w:rFonts w:ascii="Times New Roman" w:eastAsia="Times New Roman" w:hAnsi="Times New Roman" w:cs="Times New Roman"/>
          <w:color w:val="FF0000"/>
          <w:kern w:val="36"/>
          <w:sz w:val="32"/>
          <w:szCs w:val="32"/>
        </w:rPr>
        <w:t>Dean’s</w:t>
      </w:r>
      <w:r w:rsidRPr="003E1B94">
        <w:rPr>
          <w:rFonts w:ascii="Times New Roman" w:eastAsia="Times New Roman" w:hAnsi="Times New Roman" w:cs="Times New Roman"/>
          <w:color w:val="777777"/>
          <w:kern w:val="36"/>
          <w:sz w:val="32"/>
          <w:szCs w:val="32"/>
        </w:rPr>
        <w:t xml:space="preserve"> List</w:t>
      </w:r>
      <w:r w:rsidRPr="003E1B94">
        <w:rPr>
          <w:rFonts w:ascii="Times New Roman" w:eastAsia="Times New Roman" w:hAnsi="Times New Roman" w:cs="Times New Roman"/>
          <w:strike/>
          <w:color w:val="777777"/>
          <w:kern w:val="36"/>
          <w:sz w:val="32"/>
          <w:szCs w:val="32"/>
        </w:rPr>
        <w:t xml:space="preserve">s </w:t>
      </w:r>
    </w:p>
    <w:p w:rsidR="003E1B94" w:rsidRPr="006513BF" w:rsidRDefault="003E1B94" w:rsidP="006513BF">
      <w:pPr>
        <w:pStyle w:val="ListParagraph"/>
        <w:shd w:val="clear" w:color="auto" w:fill="FFFFFF"/>
        <w:spacing w:after="0" w:line="240" w:lineRule="auto"/>
        <w:outlineLvl w:val="0"/>
        <w:rPr>
          <w:rFonts w:ascii="Times New Roman" w:eastAsia="Times New Roman" w:hAnsi="Times New Roman" w:cs="Times New Roman"/>
          <w:color w:val="777777"/>
          <w:kern w:val="36"/>
          <w:sz w:val="32"/>
          <w:szCs w:val="32"/>
        </w:rPr>
      </w:pPr>
      <w:r w:rsidRPr="006513BF">
        <w:rPr>
          <w:rFonts w:ascii="Arial" w:eastAsia="Times New Roman" w:hAnsi="Arial" w:cs="Arial"/>
          <w:strike/>
          <w:color w:val="000000"/>
          <w:sz w:val="21"/>
          <w:szCs w:val="21"/>
        </w:rPr>
        <w:t>Two</w:t>
      </w:r>
      <w:r w:rsidRPr="006513BF">
        <w:rPr>
          <w:rFonts w:ascii="Arial" w:eastAsia="Times New Roman" w:hAnsi="Arial" w:cs="Arial"/>
          <w:color w:val="000000"/>
          <w:sz w:val="21"/>
          <w:szCs w:val="21"/>
        </w:rPr>
        <w:t xml:space="preserve"> </w:t>
      </w:r>
      <w:proofErr w:type="gramStart"/>
      <w:r w:rsidRPr="006513BF">
        <w:rPr>
          <w:rFonts w:ascii="Arial" w:eastAsia="Times New Roman" w:hAnsi="Arial" w:cs="Arial"/>
          <w:color w:val="FF0000"/>
          <w:sz w:val="21"/>
          <w:szCs w:val="21"/>
        </w:rPr>
        <w:t>A</w:t>
      </w:r>
      <w:proofErr w:type="gramEnd"/>
      <w:r w:rsidRPr="006513BF">
        <w:rPr>
          <w:rFonts w:ascii="Arial" w:eastAsia="Times New Roman" w:hAnsi="Arial" w:cs="Arial"/>
          <w:color w:val="FF0000"/>
          <w:sz w:val="21"/>
          <w:szCs w:val="21"/>
        </w:rPr>
        <w:t xml:space="preserve"> </w:t>
      </w:r>
      <w:r w:rsidRPr="006513BF">
        <w:rPr>
          <w:rFonts w:ascii="Arial" w:eastAsia="Times New Roman" w:hAnsi="Arial" w:cs="Arial"/>
          <w:color w:val="000000"/>
          <w:sz w:val="21"/>
          <w:szCs w:val="21"/>
        </w:rPr>
        <w:t xml:space="preserve">scholastic </w:t>
      </w:r>
      <w:r w:rsidRPr="006513BF">
        <w:rPr>
          <w:rFonts w:ascii="Arial" w:eastAsia="Times New Roman" w:hAnsi="Arial" w:cs="Arial"/>
          <w:strike/>
          <w:color w:val="000000"/>
          <w:sz w:val="21"/>
          <w:szCs w:val="21"/>
        </w:rPr>
        <w:t>honor</w:t>
      </w:r>
      <w:r w:rsidRPr="006513BF">
        <w:rPr>
          <w:rFonts w:ascii="Arial" w:eastAsia="Times New Roman" w:hAnsi="Arial" w:cs="Arial"/>
          <w:color w:val="000000"/>
          <w:sz w:val="21"/>
          <w:szCs w:val="21"/>
        </w:rPr>
        <w:t xml:space="preserve"> </w:t>
      </w:r>
      <w:r w:rsidRPr="006513BF">
        <w:rPr>
          <w:rFonts w:ascii="Arial" w:eastAsia="Times New Roman" w:hAnsi="Arial" w:cs="Arial"/>
          <w:color w:val="FF0000"/>
          <w:sz w:val="21"/>
          <w:szCs w:val="21"/>
        </w:rPr>
        <w:t xml:space="preserve">achievement </w:t>
      </w:r>
      <w:r w:rsidRPr="006513BF">
        <w:rPr>
          <w:rFonts w:ascii="Arial" w:eastAsia="Times New Roman" w:hAnsi="Arial" w:cs="Arial"/>
          <w:color w:val="000000"/>
          <w:sz w:val="21"/>
          <w:szCs w:val="21"/>
        </w:rPr>
        <w:t>list</w:t>
      </w:r>
      <w:r w:rsidRPr="006513BF">
        <w:rPr>
          <w:rFonts w:ascii="Arial" w:eastAsia="Times New Roman" w:hAnsi="Arial" w:cs="Arial"/>
          <w:strike/>
          <w:color w:val="000000"/>
          <w:sz w:val="21"/>
          <w:szCs w:val="21"/>
        </w:rPr>
        <w:t>s</w:t>
      </w:r>
      <w:r w:rsidRPr="006513BF">
        <w:rPr>
          <w:rFonts w:ascii="Arial" w:eastAsia="Times New Roman" w:hAnsi="Arial" w:cs="Arial"/>
          <w:color w:val="000000"/>
          <w:sz w:val="21"/>
          <w:szCs w:val="21"/>
        </w:rPr>
        <w:t xml:space="preserve"> </w:t>
      </w:r>
      <w:r w:rsidRPr="006513BF">
        <w:rPr>
          <w:rFonts w:ascii="Arial" w:eastAsia="Times New Roman" w:hAnsi="Arial" w:cs="Arial"/>
          <w:strike/>
          <w:color w:val="000000"/>
          <w:sz w:val="21"/>
          <w:szCs w:val="21"/>
        </w:rPr>
        <w:t>are</w:t>
      </w:r>
      <w:r w:rsidRPr="006513BF">
        <w:rPr>
          <w:rFonts w:ascii="Arial" w:eastAsia="Times New Roman" w:hAnsi="Arial" w:cs="Arial"/>
          <w:color w:val="000000"/>
          <w:sz w:val="21"/>
          <w:szCs w:val="21"/>
        </w:rPr>
        <w:t xml:space="preserve"> </w:t>
      </w:r>
      <w:r w:rsidRPr="006513BF">
        <w:rPr>
          <w:rFonts w:ascii="Arial" w:eastAsia="Times New Roman" w:hAnsi="Arial" w:cs="Arial"/>
          <w:color w:val="FF0000"/>
          <w:sz w:val="21"/>
          <w:szCs w:val="21"/>
        </w:rPr>
        <w:t xml:space="preserve">is </w:t>
      </w:r>
      <w:r w:rsidRPr="006513BF">
        <w:rPr>
          <w:rFonts w:ascii="Arial" w:eastAsia="Times New Roman" w:hAnsi="Arial" w:cs="Arial"/>
          <w:color w:val="000000"/>
          <w:sz w:val="21"/>
          <w:szCs w:val="21"/>
        </w:rPr>
        <w:t xml:space="preserve">prepared twice each year, once in the fall semester and once in the spring semester. Recognition is based on GPA earned during the individual semester as opposed to cumulative GPA. Only units earned at Crafton Hills College will be used in calculating a student’s GPA for the Dean’s List </w:t>
      </w:r>
      <w:r w:rsidRPr="006513BF">
        <w:rPr>
          <w:rFonts w:ascii="Arial" w:eastAsia="Times New Roman" w:hAnsi="Arial" w:cs="Arial"/>
          <w:strike/>
          <w:color w:val="000000"/>
          <w:sz w:val="21"/>
          <w:szCs w:val="21"/>
        </w:rPr>
        <w:t>and Honors List.</w:t>
      </w:r>
    </w:p>
    <w:p w:rsidR="003E1B94" w:rsidRPr="003E1B94" w:rsidRDefault="003E1B94" w:rsidP="003E1B94">
      <w:pPr>
        <w:shd w:val="clear" w:color="auto" w:fill="FFFFFF"/>
        <w:spacing w:before="210" w:after="0" w:line="240" w:lineRule="auto"/>
        <w:ind w:left="720"/>
        <w:rPr>
          <w:rFonts w:ascii="Arial" w:eastAsia="Times New Roman" w:hAnsi="Arial" w:cs="Arial"/>
          <w:color w:val="000000"/>
          <w:sz w:val="21"/>
          <w:szCs w:val="21"/>
        </w:rPr>
      </w:pPr>
      <w:r w:rsidRPr="003E1B94">
        <w:rPr>
          <w:rFonts w:ascii="Arial" w:eastAsia="Times New Roman" w:hAnsi="Arial" w:cs="Arial"/>
          <w:b/>
          <w:bCs/>
          <w:color w:val="000000"/>
          <w:sz w:val="21"/>
          <w:szCs w:val="21"/>
        </w:rPr>
        <w:t>Dean’s List:</w:t>
      </w:r>
      <w:r w:rsidRPr="003E1B94">
        <w:rPr>
          <w:rFonts w:ascii="Arial" w:eastAsia="Times New Roman" w:hAnsi="Arial" w:cs="Arial"/>
          <w:color w:val="000000"/>
          <w:sz w:val="21"/>
          <w:szCs w:val="21"/>
        </w:rPr>
        <w:t xml:space="preserve"> Students who complete a semester completing 12 or more units who achieve a GPA of 3.5 or above.</w:t>
      </w:r>
    </w:p>
    <w:p w:rsidR="003E1B94" w:rsidRPr="003E1B94" w:rsidRDefault="003E1B94" w:rsidP="003E1B94">
      <w:pPr>
        <w:shd w:val="clear" w:color="auto" w:fill="FFFFFF"/>
        <w:spacing w:before="210" w:after="0" w:line="240" w:lineRule="auto"/>
        <w:ind w:left="720"/>
        <w:rPr>
          <w:rFonts w:ascii="Arial" w:eastAsia="Times New Roman" w:hAnsi="Arial" w:cs="Arial"/>
          <w:strike/>
          <w:color w:val="000000"/>
          <w:sz w:val="21"/>
          <w:szCs w:val="21"/>
        </w:rPr>
      </w:pPr>
      <w:proofErr w:type="gramStart"/>
      <w:r w:rsidRPr="003E1B94">
        <w:rPr>
          <w:rFonts w:ascii="Arial" w:eastAsia="Times New Roman" w:hAnsi="Arial" w:cs="Arial"/>
          <w:b/>
          <w:bCs/>
          <w:strike/>
          <w:color w:val="000000"/>
          <w:sz w:val="21"/>
          <w:szCs w:val="21"/>
        </w:rPr>
        <w:t xml:space="preserve">Honors List: </w:t>
      </w:r>
      <w:r w:rsidRPr="003E1B94">
        <w:rPr>
          <w:rFonts w:ascii="Arial" w:eastAsia="Times New Roman" w:hAnsi="Arial" w:cs="Arial"/>
          <w:strike/>
          <w:color w:val="000000"/>
          <w:sz w:val="21"/>
          <w:szCs w:val="21"/>
        </w:rPr>
        <w:t xml:space="preserve"> Students who complete a semester completing 6 – 11.9 units who achieve a GPA of 3.5 or above.</w:t>
      </w:r>
      <w:proofErr w:type="gramEnd"/>
    </w:p>
    <w:p w:rsidR="003E1B94" w:rsidRPr="003E1B94" w:rsidRDefault="003E1B94" w:rsidP="003E1B94">
      <w:pPr>
        <w:shd w:val="clear" w:color="auto" w:fill="FFFFFF"/>
        <w:spacing w:after="0" w:line="312" w:lineRule="atLeast"/>
        <w:ind w:firstLine="660"/>
        <w:outlineLvl w:val="2"/>
        <w:rPr>
          <w:rFonts w:ascii="Times New Roman" w:eastAsia="Times New Roman" w:hAnsi="Times New Roman" w:cs="Times New Roman"/>
          <w:color w:val="777777"/>
          <w:sz w:val="16"/>
          <w:szCs w:val="16"/>
        </w:rPr>
      </w:pPr>
    </w:p>
    <w:p w:rsidR="003E1B94" w:rsidRPr="003E1B94" w:rsidRDefault="003E1B94" w:rsidP="006513BF">
      <w:pPr>
        <w:shd w:val="clear" w:color="auto" w:fill="FFFFFF"/>
        <w:spacing w:after="0" w:line="312" w:lineRule="atLeast"/>
        <w:ind w:firstLine="660"/>
        <w:outlineLvl w:val="2"/>
        <w:rPr>
          <w:rFonts w:ascii="Times New Roman" w:eastAsia="Times New Roman" w:hAnsi="Times New Roman" w:cs="Times New Roman"/>
          <w:color w:val="777777"/>
          <w:sz w:val="16"/>
          <w:szCs w:val="16"/>
        </w:rPr>
      </w:pPr>
      <w:r w:rsidRPr="003E1B94">
        <w:rPr>
          <w:rFonts w:ascii="Times New Roman" w:eastAsia="Times New Roman" w:hAnsi="Times New Roman" w:cs="Times New Roman"/>
          <w:color w:val="777777"/>
          <w:sz w:val="25"/>
          <w:szCs w:val="25"/>
        </w:rPr>
        <w:t xml:space="preserve">Up one level </w:t>
      </w:r>
      <w:r w:rsidR="006513BF">
        <w:rPr>
          <w:rFonts w:ascii="Times New Roman" w:eastAsia="Times New Roman" w:hAnsi="Times New Roman" w:cs="Times New Roman"/>
          <w:color w:val="777777"/>
          <w:sz w:val="25"/>
          <w:szCs w:val="25"/>
        </w:rPr>
        <w:t xml:space="preserve"> </w:t>
      </w:r>
      <w:r w:rsidR="006513BF">
        <w:rPr>
          <w:rFonts w:ascii="Times New Roman" w:eastAsia="Times New Roman" w:hAnsi="Times New Roman" w:cs="Times New Roman"/>
          <w:color w:val="777777"/>
          <w:sz w:val="16"/>
          <w:szCs w:val="16"/>
        </w:rPr>
        <w:t xml:space="preserve"> -   </w:t>
      </w:r>
      <w:hyperlink r:id="rId12" w:history="1">
        <w:r w:rsidRPr="003E1B94">
          <w:rPr>
            <w:rFonts w:ascii="Arial" w:eastAsia="Times New Roman" w:hAnsi="Arial" w:cs="Arial"/>
            <w:color w:val="005BAC"/>
            <w:sz w:val="21"/>
            <w:szCs w:val="21"/>
          </w:rPr>
          <w:t>Academic Recognition Programs</w:t>
        </w:r>
      </w:hyperlink>
    </w:p>
    <w:p w:rsidR="003E1B94" w:rsidRDefault="003E1B94" w:rsidP="00A32864">
      <w:pPr>
        <w:spacing w:after="0" w:line="240" w:lineRule="auto"/>
        <w:rPr>
          <w:sz w:val="16"/>
          <w:szCs w:val="16"/>
        </w:rPr>
      </w:pPr>
    </w:p>
    <w:p w:rsidR="006513BF" w:rsidRPr="006513BF" w:rsidRDefault="006513BF" w:rsidP="00A32864">
      <w:pPr>
        <w:spacing w:after="0" w:line="240" w:lineRule="auto"/>
        <w:rPr>
          <w:sz w:val="16"/>
          <w:szCs w:val="16"/>
        </w:rPr>
      </w:pPr>
    </w:p>
    <w:p w:rsidR="003E1B94" w:rsidRDefault="003E1B94" w:rsidP="00A32864">
      <w:pPr>
        <w:spacing w:after="0" w:line="240" w:lineRule="auto"/>
      </w:pPr>
    </w:p>
    <w:p w:rsidR="003E1B94" w:rsidRPr="006513BF" w:rsidRDefault="003E1B94" w:rsidP="006513BF">
      <w:pPr>
        <w:pStyle w:val="ListParagraph"/>
        <w:numPr>
          <w:ilvl w:val="0"/>
          <w:numId w:val="7"/>
        </w:numPr>
        <w:shd w:val="clear" w:color="auto" w:fill="FFFFFF"/>
        <w:spacing w:after="0" w:line="240" w:lineRule="auto"/>
        <w:outlineLvl w:val="0"/>
        <w:rPr>
          <w:rFonts w:ascii="Times New Roman" w:eastAsia="Times New Roman" w:hAnsi="Times New Roman" w:cs="Times New Roman"/>
          <w:color w:val="777777"/>
          <w:kern w:val="36"/>
          <w:sz w:val="32"/>
          <w:szCs w:val="32"/>
        </w:rPr>
      </w:pPr>
      <w:r w:rsidRPr="006513BF">
        <w:rPr>
          <w:rFonts w:ascii="Times New Roman" w:eastAsia="Times New Roman" w:hAnsi="Times New Roman" w:cs="Times New Roman"/>
          <w:color w:val="777777"/>
          <w:kern w:val="36"/>
          <w:sz w:val="32"/>
          <w:szCs w:val="32"/>
        </w:rPr>
        <w:t xml:space="preserve">Graduating with </w:t>
      </w:r>
      <w:r w:rsidRPr="006513BF">
        <w:rPr>
          <w:rFonts w:ascii="Times New Roman" w:eastAsia="Times New Roman" w:hAnsi="Times New Roman" w:cs="Times New Roman"/>
          <w:strike/>
          <w:color w:val="777777"/>
          <w:kern w:val="36"/>
          <w:sz w:val="32"/>
          <w:szCs w:val="32"/>
        </w:rPr>
        <w:t>Honors</w:t>
      </w:r>
      <w:r w:rsidRPr="006513BF">
        <w:rPr>
          <w:rFonts w:ascii="Times New Roman" w:eastAsia="Times New Roman" w:hAnsi="Times New Roman" w:cs="Times New Roman"/>
          <w:color w:val="777777"/>
          <w:kern w:val="36"/>
          <w:sz w:val="32"/>
          <w:szCs w:val="32"/>
        </w:rPr>
        <w:t xml:space="preserve"> </w:t>
      </w:r>
      <w:r w:rsidR="006513BF">
        <w:rPr>
          <w:rFonts w:ascii="Times New Roman" w:eastAsia="Times New Roman" w:hAnsi="Times New Roman" w:cs="Times New Roman"/>
          <w:color w:val="FF0000"/>
          <w:kern w:val="36"/>
          <w:sz w:val="32"/>
          <w:szCs w:val="32"/>
        </w:rPr>
        <w:t>Distinction</w:t>
      </w:r>
    </w:p>
    <w:p w:rsidR="003E1B94" w:rsidRPr="003E1B94" w:rsidRDefault="003E1B94" w:rsidP="006513BF">
      <w:pPr>
        <w:shd w:val="clear" w:color="auto" w:fill="FFFFFF"/>
        <w:spacing w:before="210" w:after="0" w:line="240" w:lineRule="auto"/>
        <w:ind w:left="720"/>
        <w:rPr>
          <w:rFonts w:ascii="Arial" w:eastAsia="Times New Roman" w:hAnsi="Arial" w:cs="Arial"/>
          <w:color w:val="000000"/>
          <w:sz w:val="21"/>
          <w:szCs w:val="21"/>
        </w:rPr>
      </w:pPr>
      <w:r w:rsidRPr="003E1B94">
        <w:rPr>
          <w:rFonts w:ascii="Arial" w:eastAsia="Times New Roman" w:hAnsi="Arial" w:cs="Arial"/>
          <w:color w:val="000000"/>
          <w:sz w:val="21"/>
          <w:szCs w:val="21"/>
        </w:rPr>
        <w:t xml:space="preserve">Students graduating with a cumulative GPA of 3.50 or above at the end of the term in which they have applied for graduation are recognized as graduating with </w:t>
      </w:r>
      <w:r w:rsidRPr="003E1B94">
        <w:rPr>
          <w:rFonts w:ascii="Arial" w:eastAsia="Times New Roman" w:hAnsi="Arial" w:cs="Arial"/>
          <w:strike/>
          <w:color w:val="000000"/>
          <w:sz w:val="21"/>
          <w:szCs w:val="21"/>
        </w:rPr>
        <w:t>honors</w:t>
      </w:r>
      <w:r w:rsidR="006513BF">
        <w:rPr>
          <w:rFonts w:ascii="Arial" w:eastAsia="Times New Roman" w:hAnsi="Arial" w:cs="Arial"/>
          <w:color w:val="000000"/>
          <w:sz w:val="21"/>
          <w:szCs w:val="21"/>
        </w:rPr>
        <w:t xml:space="preserve"> </w:t>
      </w:r>
      <w:r w:rsidR="006513BF">
        <w:rPr>
          <w:rFonts w:ascii="Arial" w:eastAsia="Times New Roman" w:hAnsi="Arial" w:cs="Arial"/>
          <w:color w:val="FF0000"/>
          <w:sz w:val="21"/>
          <w:szCs w:val="21"/>
        </w:rPr>
        <w:t>distinction</w:t>
      </w:r>
      <w:r w:rsidRPr="003E1B94">
        <w:rPr>
          <w:rFonts w:ascii="Arial" w:eastAsia="Times New Roman" w:hAnsi="Arial" w:cs="Arial"/>
          <w:color w:val="000000"/>
          <w:sz w:val="21"/>
          <w:szCs w:val="21"/>
        </w:rPr>
        <w:t>. These students will have a notation added to their transcript indicating such and are presented with a gold sash to be worn at Commencement.</w:t>
      </w:r>
    </w:p>
    <w:p w:rsidR="003E1B94" w:rsidRPr="003E1B94" w:rsidRDefault="003E1B94" w:rsidP="006513BF">
      <w:pPr>
        <w:shd w:val="clear" w:color="auto" w:fill="FFFFFF"/>
        <w:spacing w:before="210" w:after="0" w:line="240" w:lineRule="auto"/>
        <w:ind w:firstLine="720"/>
        <w:rPr>
          <w:rFonts w:ascii="Arial" w:eastAsia="Times New Roman" w:hAnsi="Arial" w:cs="Arial"/>
          <w:color w:val="000000"/>
          <w:sz w:val="21"/>
          <w:szCs w:val="21"/>
        </w:rPr>
      </w:pPr>
      <w:proofErr w:type="gramStart"/>
      <w:r w:rsidRPr="003E1B94">
        <w:rPr>
          <w:rFonts w:ascii="Arial" w:eastAsia="Times New Roman" w:hAnsi="Arial" w:cs="Arial"/>
          <w:b/>
          <w:bCs/>
          <w:color w:val="000000"/>
          <w:sz w:val="21"/>
          <w:szCs w:val="21"/>
        </w:rPr>
        <w:t xml:space="preserve">Graduating with </w:t>
      </w:r>
      <w:r w:rsidRPr="003E1B94">
        <w:rPr>
          <w:rFonts w:ascii="Arial" w:eastAsia="Times New Roman" w:hAnsi="Arial" w:cs="Arial"/>
          <w:b/>
          <w:bCs/>
          <w:strike/>
          <w:color w:val="000000"/>
          <w:sz w:val="21"/>
          <w:szCs w:val="21"/>
        </w:rPr>
        <w:t>Honors</w:t>
      </w:r>
      <w:r w:rsidR="006513BF">
        <w:rPr>
          <w:rFonts w:ascii="Arial" w:eastAsia="Times New Roman" w:hAnsi="Arial" w:cs="Arial"/>
          <w:b/>
          <w:bCs/>
          <w:color w:val="000000"/>
          <w:sz w:val="21"/>
          <w:szCs w:val="21"/>
        </w:rPr>
        <w:t xml:space="preserve"> </w:t>
      </w:r>
      <w:r w:rsidR="006513BF">
        <w:rPr>
          <w:rFonts w:ascii="Arial" w:eastAsia="Times New Roman" w:hAnsi="Arial" w:cs="Arial"/>
          <w:b/>
          <w:bCs/>
          <w:color w:val="FF0000"/>
          <w:sz w:val="21"/>
          <w:szCs w:val="21"/>
        </w:rPr>
        <w:t>Distinction</w:t>
      </w:r>
      <w:r w:rsidRPr="003E1B94">
        <w:rPr>
          <w:rFonts w:ascii="Arial" w:eastAsia="Times New Roman" w:hAnsi="Arial" w:cs="Arial"/>
          <w:b/>
          <w:bCs/>
          <w:color w:val="000000"/>
          <w:sz w:val="21"/>
          <w:szCs w:val="21"/>
        </w:rPr>
        <w:t>:</w:t>
      </w:r>
      <w:r w:rsidRPr="003E1B94">
        <w:rPr>
          <w:rFonts w:ascii="Arial" w:eastAsia="Times New Roman" w:hAnsi="Arial" w:cs="Arial"/>
          <w:color w:val="000000"/>
          <w:sz w:val="21"/>
          <w:szCs w:val="21"/>
        </w:rPr>
        <w:t xml:space="preserve"> Students who graduate with a cumulative GPA of 3.50-3.99.</w:t>
      </w:r>
      <w:proofErr w:type="gramEnd"/>
    </w:p>
    <w:p w:rsidR="003E1B94" w:rsidRPr="003E1B94" w:rsidRDefault="003E1B94" w:rsidP="006513BF">
      <w:pPr>
        <w:shd w:val="clear" w:color="auto" w:fill="FFFFFF"/>
        <w:spacing w:before="210" w:after="0" w:line="240" w:lineRule="auto"/>
        <w:ind w:firstLine="720"/>
        <w:rPr>
          <w:rFonts w:ascii="Arial" w:eastAsia="Times New Roman" w:hAnsi="Arial" w:cs="Arial"/>
          <w:color w:val="000000"/>
          <w:sz w:val="21"/>
          <w:szCs w:val="21"/>
        </w:rPr>
      </w:pPr>
      <w:proofErr w:type="gramStart"/>
      <w:r w:rsidRPr="003E1B94">
        <w:rPr>
          <w:rFonts w:ascii="Arial" w:eastAsia="Times New Roman" w:hAnsi="Arial" w:cs="Arial"/>
          <w:b/>
          <w:bCs/>
          <w:color w:val="000000"/>
          <w:sz w:val="21"/>
          <w:szCs w:val="21"/>
        </w:rPr>
        <w:t xml:space="preserve">Graduating with Highest </w:t>
      </w:r>
      <w:r w:rsidRPr="003E1B94">
        <w:rPr>
          <w:rFonts w:ascii="Arial" w:eastAsia="Times New Roman" w:hAnsi="Arial" w:cs="Arial"/>
          <w:b/>
          <w:bCs/>
          <w:strike/>
          <w:color w:val="000000"/>
          <w:sz w:val="21"/>
          <w:szCs w:val="21"/>
        </w:rPr>
        <w:t>Honors</w:t>
      </w:r>
      <w:r w:rsidR="006513BF">
        <w:rPr>
          <w:rFonts w:ascii="Arial" w:eastAsia="Times New Roman" w:hAnsi="Arial" w:cs="Arial"/>
          <w:b/>
          <w:bCs/>
          <w:color w:val="000000"/>
          <w:sz w:val="21"/>
          <w:szCs w:val="21"/>
        </w:rPr>
        <w:t xml:space="preserve"> </w:t>
      </w:r>
      <w:r w:rsidR="006513BF">
        <w:rPr>
          <w:rFonts w:ascii="Arial" w:eastAsia="Times New Roman" w:hAnsi="Arial" w:cs="Arial"/>
          <w:b/>
          <w:bCs/>
          <w:color w:val="FF0000"/>
          <w:sz w:val="21"/>
          <w:szCs w:val="21"/>
        </w:rPr>
        <w:t>Distinction</w:t>
      </w:r>
      <w:r w:rsidRPr="003E1B94">
        <w:rPr>
          <w:rFonts w:ascii="Arial" w:eastAsia="Times New Roman" w:hAnsi="Arial" w:cs="Arial"/>
          <w:b/>
          <w:bCs/>
          <w:color w:val="000000"/>
          <w:sz w:val="21"/>
          <w:szCs w:val="21"/>
        </w:rPr>
        <w:t>:</w:t>
      </w:r>
      <w:r w:rsidRPr="003E1B94">
        <w:rPr>
          <w:rFonts w:ascii="Arial" w:eastAsia="Times New Roman" w:hAnsi="Arial" w:cs="Arial"/>
          <w:color w:val="000000"/>
          <w:sz w:val="21"/>
          <w:szCs w:val="21"/>
        </w:rPr>
        <w:t xml:space="preserve"> Students who graduate with a cumulative GPA of 4.0.</w:t>
      </w:r>
      <w:proofErr w:type="gramEnd"/>
    </w:p>
    <w:p w:rsidR="003E1B94" w:rsidRPr="006513BF" w:rsidRDefault="003E1B94" w:rsidP="006513BF">
      <w:pPr>
        <w:shd w:val="clear" w:color="auto" w:fill="FFFFFF"/>
        <w:spacing w:before="225" w:after="100" w:afterAutospacing="1" w:line="312" w:lineRule="atLeast"/>
        <w:ind w:firstLine="660"/>
        <w:outlineLvl w:val="2"/>
        <w:rPr>
          <w:rFonts w:ascii="Times New Roman" w:eastAsia="Times New Roman" w:hAnsi="Times New Roman" w:cs="Times New Roman"/>
          <w:color w:val="777777"/>
          <w:sz w:val="25"/>
          <w:szCs w:val="25"/>
        </w:rPr>
      </w:pPr>
      <w:r w:rsidRPr="003E1B94">
        <w:rPr>
          <w:rFonts w:ascii="Times New Roman" w:eastAsia="Times New Roman" w:hAnsi="Times New Roman" w:cs="Times New Roman"/>
          <w:color w:val="777777"/>
          <w:sz w:val="25"/>
          <w:szCs w:val="25"/>
        </w:rPr>
        <w:t xml:space="preserve">Up one level </w:t>
      </w:r>
      <w:r w:rsidR="006513BF">
        <w:rPr>
          <w:rFonts w:ascii="Times New Roman" w:eastAsia="Times New Roman" w:hAnsi="Times New Roman" w:cs="Times New Roman"/>
          <w:color w:val="777777"/>
          <w:sz w:val="25"/>
          <w:szCs w:val="25"/>
        </w:rPr>
        <w:t xml:space="preserve">  </w:t>
      </w:r>
      <w:proofErr w:type="gramStart"/>
      <w:r w:rsidR="006513BF">
        <w:rPr>
          <w:rFonts w:ascii="Times New Roman" w:eastAsia="Times New Roman" w:hAnsi="Times New Roman" w:cs="Times New Roman"/>
          <w:color w:val="777777"/>
          <w:sz w:val="25"/>
          <w:szCs w:val="25"/>
        </w:rPr>
        <w:t xml:space="preserve">-  </w:t>
      </w:r>
      <w:proofErr w:type="gramEnd"/>
      <w:hyperlink r:id="rId13" w:history="1">
        <w:r w:rsidRPr="003E1B94">
          <w:rPr>
            <w:rFonts w:ascii="Arial" w:eastAsia="Times New Roman" w:hAnsi="Arial" w:cs="Arial"/>
            <w:color w:val="005BAC"/>
            <w:sz w:val="21"/>
            <w:szCs w:val="21"/>
          </w:rPr>
          <w:t>Academic Recognition Programs</w:t>
        </w:r>
      </w:hyperlink>
    </w:p>
    <w:sectPr w:rsidR="003E1B94" w:rsidRPr="006513BF" w:rsidSect="00A328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7397"/>
    <w:multiLevelType w:val="multilevel"/>
    <w:tmpl w:val="8304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C126CB"/>
    <w:multiLevelType w:val="multilevel"/>
    <w:tmpl w:val="CD140C9C"/>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o"/>
      <w:lvlJc w:val="left"/>
      <w:pPr>
        <w:tabs>
          <w:tab w:val="num" w:pos="1560"/>
        </w:tabs>
        <w:ind w:left="1560" w:hanging="360"/>
      </w:pPr>
      <w:rPr>
        <w:rFonts w:ascii="Courier New" w:hAnsi="Courier New" w:hint="default"/>
        <w:sz w:val="20"/>
      </w:rPr>
    </w:lvl>
    <w:lvl w:ilvl="2" w:tentative="1">
      <w:start w:val="1"/>
      <w:numFmt w:val="bullet"/>
      <w:lvlText w:val=""/>
      <w:lvlJc w:val="left"/>
      <w:pPr>
        <w:tabs>
          <w:tab w:val="num" w:pos="2280"/>
        </w:tabs>
        <w:ind w:left="2280" w:hanging="360"/>
      </w:pPr>
      <w:rPr>
        <w:rFonts w:ascii="Wingdings" w:hAnsi="Wingdings" w:hint="default"/>
        <w:sz w:val="20"/>
      </w:rPr>
    </w:lvl>
    <w:lvl w:ilvl="3" w:tentative="1">
      <w:start w:val="1"/>
      <w:numFmt w:val="bullet"/>
      <w:lvlText w:val=""/>
      <w:lvlJc w:val="left"/>
      <w:pPr>
        <w:tabs>
          <w:tab w:val="num" w:pos="3000"/>
        </w:tabs>
        <w:ind w:left="3000" w:hanging="360"/>
      </w:pPr>
      <w:rPr>
        <w:rFonts w:ascii="Wingdings" w:hAnsi="Wingdings" w:hint="default"/>
        <w:sz w:val="20"/>
      </w:rPr>
    </w:lvl>
    <w:lvl w:ilvl="4" w:tentative="1">
      <w:start w:val="1"/>
      <w:numFmt w:val="bullet"/>
      <w:lvlText w:val=""/>
      <w:lvlJc w:val="left"/>
      <w:pPr>
        <w:tabs>
          <w:tab w:val="num" w:pos="3720"/>
        </w:tabs>
        <w:ind w:left="3720" w:hanging="360"/>
      </w:pPr>
      <w:rPr>
        <w:rFonts w:ascii="Wingdings" w:hAnsi="Wingdings" w:hint="default"/>
        <w:sz w:val="20"/>
      </w:rPr>
    </w:lvl>
    <w:lvl w:ilvl="5" w:tentative="1">
      <w:start w:val="1"/>
      <w:numFmt w:val="bullet"/>
      <w:lvlText w:val=""/>
      <w:lvlJc w:val="left"/>
      <w:pPr>
        <w:tabs>
          <w:tab w:val="num" w:pos="4440"/>
        </w:tabs>
        <w:ind w:left="4440" w:hanging="360"/>
      </w:pPr>
      <w:rPr>
        <w:rFonts w:ascii="Wingdings" w:hAnsi="Wingdings" w:hint="default"/>
        <w:sz w:val="20"/>
      </w:rPr>
    </w:lvl>
    <w:lvl w:ilvl="6" w:tentative="1">
      <w:start w:val="1"/>
      <w:numFmt w:val="bullet"/>
      <w:lvlText w:val=""/>
      <w:lvlJc w:val="left"/>
      <w:pPr>
        <w:tabs>
          <w:tab w:val="num" w:pos="5160"/>
        </w:tabs>
        <w:ind w:left="5160" w:hanging="360"/>
      </w:pPr>
      <w:rPr>
        <w:rFonts w:ascii="Wingdings" w:hAnsi="Wingdings" w:hint="default"/>
        <w:sz w:val="20"/>
      </w:rPr>
    </w:lvl>
    <w:lvl w:ilvl="7" w:tentative="1">
      <w:start w:val="1"/>
      <w:numFmt w:val="bullet"/>
      <w:lvlText w:val=""/>
      <w:lvlJc w:val="left"/>
      <w:pPr>
        <w:tabs>
          <w:tab w:val="num" w:pos="5880"/>
        </w:tabs>
        <w:ind w:left="5880" w:hanging="360"/>
      </w:pPr>
      <w:rPr>
        <w:rFonts w:ascii="Wingdings" w:hAnsi="Wingdings" w:hint="default"/>
        <w:sz w:val="20"/>
      </w:rPr>
    </w:lvl>
    <w:lvl w:ilvl="8" w:tentative="1">
      <w:start w:val="1"/>
      <w:numFmt w:val="bullet"/>
      <w:lvlText w:val=""/>
      <w:lvlJc w:val="left"/>
      <w:pPr>
        <w:tabs>
          <w:tab w:val="num" w:pos="6600"/>
        </w:tabs>
        <w:ind w:left="6600" w:hanging="360"/>
      </w:pPr>
      <w:rPr>
        <w:rFonts w:ascii="Wingdings" w:hAnsi="Wingdings" w:hint="default"/>
        <w:sz w:val="20"/>
      </w:rPr>
    </w:lvl>
  </w:abstractNum>
  <w:abstractNum w:abstractNumId="2">
    <w:nsid w:val="21E633DA"/>
    <w:multiLevelType w:val="hybridMultilevel"/>
    <w:tmpl w:val="B7DC2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511D13"/>
    <w:multiLevelType w:val="multilevel"/>
    <w:tmpl w:val="32FE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CC4F73"/>
    <w:multiLevelType w:val="multilevel"/>
    <w:tmpl w:val="6B80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DB7427"/>
    <w:multiLevelType w:val="multilevel"/>
    <w:tmpl w:val="B270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B9639C"/>
    <w:multiLevelType w:val="multilevel"/>
    <w:tmpl w:val="642E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BF0649"/>
    <w:multiLevelType w:val="multilevel"/>
    <w:tmpl w:val="9D3CA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3F7B61"/>
    <w:multiLevelType w:val="multilevel"/>
    <w:tmpl w:val="012A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5"/>
  </w:num>
  <w:num w:numId="5">
    <w:abstractNumId w:val="6"/>
  </w:num>
  <w:num w:numId="6">
    <w:abstractNumId w:val="8"/>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864"/>
    <w:rsid w:val="003E1B94"/>
    <w:rsid w:val="006513BF"/>
    <w:rsid w:val="007721E3"/>
    <w:rsid w:val="00A32864"/>
    <w:rsid w:val="00B70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2864"/>
    <w:rPr>
      <w:color w:val="0000FF" w:themeColor="hyperlink"/>
      <w:u w:val="single"/>
    </w:rPr>
  </w:style>
  <w:style w:type="paragraph" w:styleId="ListParagraph">
    <w:name w:val="List Paragraph"/>
    <w:basedOn w:val="Normal"/>
    <w:uiPriority w:val="34"/>
    <w:qFormat/>
    <w:rsid w:val="003E1B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2864"/>
    <w:rPr>
      <w:color w:val="0000FF" w:themeColor="hyperlink"/>
      <w:u w:val="single"/>
    </w:rPr>
  </w:style>
  <w:style w:type="paragraph" w:styleId="ListParagraph">
    <w:name w:val="List Paragraph"/>
    <w:basedOn w:val="Normal"/>
    <w:uiPriority w:val="34"/>
    <w:qFormat/>
    <w:rsid w:val="003E1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100365">
      <w:bodyDiv w:val="1"/>
      <w:marLeft w:val="0"/>
      <w:marRight w:val="0"/>
      <w:marTop w:val="0"/>
      <w:marBottom w:val="0"/>
      <w:divBdr>
        <w:top w:val="none" w:sz="0" w:space="0" w:color="auto"/>
        <w:left w:val="none" w:sz="0" w:space="0" w:color="auto"/>
        <w:bottom w:val="none" w:sz="0" w:space="0" w:color="auto"/>
        <w:right w:val="none" w:sz="0" w:space="0" w:color="auto"/>
      </w:divBdr>
      <w:divsChild>
        <w:div w:id="975915180">
          <w:marLeft w:val="0"/>
          <w:marRight w:val="0"/>
          <w:marTop w:val="0"/>
          <w:marBottom w:val="0"/>
          <w:divBdr>
            <w:top w:val="none" w:sz="0" w:space="0" w:color="auto"/>
            <w:left w:val="none" w:sz="0" w:space="0" w:color="auto"/>
            <w:bottom w:val="none" w:sz="0" w:space="0" w:color="auto"/>
            <w:right w:val="none" w:sz="0" w:space="0" w:color="auto"/>
          </w:divBdr>
          <w:divsChild>
            <w:div w:id="845442324">
              <w:marLeft w:val="0"/>
              <w:marRight w:val="0"/>
              <w:marTop w:val="0"/>
              <w:marBottom w:val="0"/>
              <w:divBdr>
                <w:top w:val="none" w:sz="0" w:space="0" w:color="auto"/>
                <w:left w:val="none" w:sz="0" w:space="0" w:color="auto"/>
                <w:bottom w:val="none" w:sz="0" w:space="0" w:color="auto"/>
                <w:right w:val="none" w:sz="0" w:space="0" w:color="auto"/>
              </w:divBdr>
              <w:divsChild>
                <w:div w:id="805776615">
                  <w:marLeft w:val="0"/>
                  <w:marRight w:val="0"/>
                  <w:marTop w:val="0"/>
                  <w:marBottom w:val="0"/>
                  <w:divBdr>
                    <w:top w:val="none" w:sz="0" w:space="0" w:color="auto"/>
                    <w:left w:val="none" w:sz="0" w:space="0" w:color="auto"/>
                    <w:bottom w:val="none" w:sz="0" w:space="0" w:color="auto"/>
                    <w:right w:val="none" w:sz="0" w:space="0" w:color="auto"/>
                  </w:divBdr>
                  <w:divsChild>
                    <w:div w:id="1479803462">
                      <w:marLeft w:val="0"/>
                      <w:marRight w:val="0"/>
                      <w:marTop w:val="0"/>
                      <w:marBottom w:val="0"/>
                      <w:divBdr>
                        <w:top w:val="none" w:sz="0" w:space="0" w:color="auto"/>
                        <w:left w:val="none" w:sz="0" w:space="0" w:color="auto"/>
                        <w:bottom w:val="none" w:sz="0" w:space="0" w:color="auto"/>
                        <w:right w:val="none" w:sz="0" w:space="0" w:color="auto"/>
                      </w:divBdr>
                      <w:divsChild>
                        <w:div w:id="138811332">
                          <w:marLeft w:val="0"/>
                          <w:marRight w:val="0"/>
                          <w:marTop w:val="0"/>
                          <w:marBottom w:val="0"/>
                          <w:divBdr>
                            <w:top w:val="none" w:sz="0" w:space="0" w:color="auto"/>
                            <w:left w:val="none" w:sz="0" w:space="0" w:color="auto"/>
                            <w:bottom w:val="none" w:sz="0" w:space="0" w:color="auto"/>
                            <w:right w:val="none" w:sz="0" w:space="0" w:color="auto"/>
                          </w:divBdr>
                          <w:divsChild>
                            <w:div w:id="6100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177528">
      <w:bodyDiv w:val="1"/>
      <w:marLeft w:val="0"/>
      <w:marRight w:val="0"/>
      <w:marTop w:val="0"/>
      <w:marBottom w:val="0"/>
      <w:divBdr>
        <w:top w:val="none" w:sz="0" w:space="0" w:color="auto"/>
        <w:left w:val="none" w:sz="0" w:space="0" w:color="auto"/>
        <w:bottom w:val="none" w:sz="0" w:space="0" w:color="auto"/>
        <w:right w:val="none" w:sz="0" w:space="0" w:color="auto"/>
      </w:divBdr>
      <w:divsChild>
        <w:div w:id="44258405">
          <w:marLeft w:val="0"/>
          <w:marRight w:val="0"/>
          <w:marTop w:val="0"/>
          <w:marBottom w:val="0"/>
          <w:divBdr>
            <w:top w:val="none" w:sz="0" w:space="0" w:color="auto"/>
            <w:left w:val="none" w:sz="0" w:space="0" w:color="auto"/>
            <w:bottom w:val="none" w:sz="0" w:space="0" w:color="auto"/>
            <w:right w:val="none" w:sz="0" w:space="0" w:color="auto"/>
          </w:divBdr>
          <w:divsChild>
            <w:div w:id="429737525">
              <w:marLeft w:val="0"/>
              <w:marRight w:val="0"/>
              <w:marTop w:val="0"/>
              <w:marBottom w:val="0"/>
              <w:divBdr>
                <w:top w:val="none" w:sz="0" w:space="0" w:color="auto"/>
                <w:left w:val="none" w:sz="0" w:space="0" w:color="auto"/>
                <w:bottom w:val="none" w:sz="0" w:space="0" w:color="auto"/>
                <w:right w:val="none" w:sz="0" w:space="0" w:color="auto"/>
              </w:divBdr>
              <w:divsChild>
                <w:div w:id="624166052">
                  <w:marLeft w:val="0"/>
                  <w:marRight w:val="0"/>
                  <w:marTop w:val="0"/>
                  <w:marBottom w:val="0"/>
                  <w:divBdr>
                    <w:top w:val="none" w:sz="0" w:space="0" w:color="auto"/>
                    <w:left w:val="none" w:sz="0" w:space="0" w:color="auto"/>
                    <w:bottom w:val="none" w:sz="0" w:space="0" w:color="auto"/>
                    <w:right w:val="none" w:sz="0" w:space="0" w:color="auto"/>
                  </w:divBdr>
                  <w:divsChild>
                    <w:div w:id="1355612334">
                      <w:marLeft w:val="0"/>
                      <w:marRight w:val="0"/>
                      <w:marTop w:val="0"/>
                      <w:marBottom w:val="0"/>
                      <w:divBdr>
                        <w:top w:val="none" w:sz="0" w:space="0" w:color="auto"/>
                        <w:left w:val="none" w:sz="0" w:space="0" w:color="auto"/>
                        <w:bottom w:val="none" w:sz="0" w:space="0" w:color="auto"/>
                        <w:right w:val="none" w:sz="0" w:space="0" w:color="auto"/>
                      </w:divBdr>
                      <w:divsChild>
                        <w:div w:id="460808051">
                          <w:marLeft w:val="0"/>
                          <w:marRight w:val="0"/>
                          <w:marTop w:val="0"/>
                          <w:marBottom w:val="0"/>
                          <w:divBdr>
                            <w:top w:val="none" w:sz="0" w:space="0" w:color="auto"/>
                            <w:left w:val="none" w:sz="0" w:space="0" w:color="auto"/>
                            <w:bottom w:val="none" w:sz="0" w:space="0" w:color="auto"/>
                            <w:right w:val="none" w:sz="0" w:space="0" w:color="auto"/>
                          </w:divBdr>
                          <w:divsChild>
                            <w:div w:id="1734617671">
                              <w:marLeft w:val="0"/>
                              <w:marRight w:val="0"/>
                              <w:marTop w:val="0"/>
                              <w:marBottom w:val="0"/>
                              <w:divBdr>
                                <w:top w:val="none" w:sz="0" w:space="0" w:color="auto"/>
                                <w:left w:val="none" w:sz="0" w:space="0" w:color="auto"/>
                                <w:bottom w:val="none" w:sz="0" w:space="0" w:color="auto"/>
                                <w:right w:val="none" w:sz="0" w:space="0" w:color="auto"/>
                              </w:divBdr>
                            </w:div>
                            <w:div w:id="18698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399902">
      <w:bodyDiv w:val="1"/>
      <w:marLeft w:val="0"/>
      <w:marRight w:val="0"/>
      <w:marTop w:val="0"/>
      <w:marBottom w:val="0"/>
      <w:divBdr>
        <w:top w:val="none" w:sz="0" w:space="0" w:color="auto"/>
        <w:left w:val="none" w:sz="0" w:space="0" w:color="auto"/>
        <w:bottom w:val="none" w:sz="0" w:space="0" w:color="auto"/>
        <w:right w:val="none" w:sz="0" w:space="0" w:color="auto"/>
      </w:divBdr>
      <w:divsChild>
        <w:div w:id="1452479548">
          <w:marLeft w:val="0"/>
          <w:marRight w:val="0"/>
          <w:marTop w:val="0"/>
          <w:marBottom w:val="0"/>
          <w:divBdr>
            <w:top w:val="none" w:sz="0" w:space="0" w:color="auto"/>
            <w:left w:val="none" w:sz="0" w:space="0" w:color="auto"/>
            <w:bottom w:val="none" w:sz="0" w:space="0" w:color="auto"/>
            <w:right w:val="none" w:sz="0" w:space="0" w:color="auto"/>
          </w:divBdr>
          <w:divsChild>
            <w:div w:id="464592503">
              <w:marLeft w:val="0"/>
              <w:marRight w:val="0"/>
              <w:marTop w:val="0"/>
              <w:marBottom w:val="0"/>
              <w:divBdr>
                <w:top w:val="none" w:sz="0" w:space="0" w:color="auto"/>
                <w:left w:val="none" w:sz="0" w:space="0" w:color="auto"/>
                <w:bottom w:val="none" w:sz="0" w:space="0" w:color="auto"/>
                <w:right w:val="none" w:sz="0" w:space="0" w:color="auto"/>
              </w:divBdr>
              <w:divsChild>
                <w:div w:id="739181502">
                  <w:marLeft w:val="0"/>
                  <w:marRight w:val="0"/>
                  <w:marTop w:val="0"/>
                  <w:marBottom w:val="0"/>
                  <w:divBdr>
                    <w:top w:val="none" w:sz="0" w:space="0" w:color="auto"/>
                    <w:left w:val="none" w:sz="0" w:space="0" w:color="auto"/>
                    <w:bottom w:val="none" w:sz="0" w:space="0" w:color="auto"/>
                    <w:right w:val="none" w:sz="0" w:space="0" w:color="auto"/>
                  </w:divBdr>
                  <w:divsChild>
                    <w:div w:id="1664888986">
                      <w:marLeft w:val="0"/>
                      <w:marRight w:val="0"/>
                      <w:marTop w:val="0"/>
                      <w:marBottom w:val="0"/>
                      <w:divBdr>
                        <w:top w:val="none" w:sz="0" w:space="0" w:color="auto"/>
                        <w:left w:val="none" w:sz="0" w:space="0" w:color="auto"/>
                        <w:bottom w:val="none" w:sz="0" w:space="0" w:color="auto"/>
                        <w:right w:val="none" w:sz="0" w:space="0" w:color="auto"/>
                      </w:divBdr>
                      <w:divsChild>
                        <w:div w:id="873999939">
                          <w:marLeft w:val="0"/>
                          <w:marRight w:val="0"/>
                          <w:marTop w:val="0"/>
                          <w:marBottom w:val="0"/>
                          <w:divBdr>
                            <w:top w:val="none" w:sz="0" w:space="0" w:color="auto"/>
                            <w:left w:val="none" w:sz="0" w:space="0" w:color="auto"/>
                            <w:bottom w:val="none" w:sz="0" w:space="0" w:color="auto"/>
                            <w:right w:val="none" w:sz="0" w:space="0" w:color="auto"/>
                          </w:divBdr>
                          <w:divsChild>
                            <w:div w:id="98234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592689">
      <w:bodyDiv w:val="1"/>
      <w:marLeft w:val="0"/>
      <w:marRight w:val="0"/>
      <w:marTop w:val="0"/>
      <w:marBottom w:val="0"/>
      <w:divBdr>
        <w:top w:val="none" w:sz="0" w:space="0" w:color="auto"/>
        <w:left w:val="none" w:sz="0" w:space="0" w:color="auto"/>
        <w:bottom w:val="none" w:sz="0" w:space="0" w:color="auto"/>
        <w:right w:val="none" w:sz="0" w:space="0" w:color="auto"/>
      </w:divBdr>
      <w:divsChild>
        <w:div w:id="621962480">
          <w:marLeft w:val="0"/>
          <w:marRight w:val="0"/>
          <w:marTop w:val="0"/>
          <w:marBottom w:val="0"/>
          <w:divBdr>
            <w:top w:val="none" w:sz="0" w:space="0" w:color="auto"/>
            <w:left w:val="none" w:sz="0" w:space="0" w:color="auto"/>
            <w:bottom w:val="none" w:sz="0" w:space="0" w:color="auto"/>
            <w:right w:val="none" w:sz="0" w:space="0" w:color="auto"/>
          </w:divBdr>
          <w:divsChild>
            <w:div w:id="1398868456">
              <w:marLeft w:val="0"/>
              <w:marRight w:val="0"/>
              <w:marTop w:val="0"/>
              <w:marBottom w:val="0"/>
              <w:divBdr>
                <w:top w:val="none" w:sz="0" w:space="0" w:color="auto"/>
                <w:left w:val="none" w:sz="0" w:space="0" w:color="auto"/>
                <w:bottom w:val="none" w:sz="0" w:space="0" w:color="auto"/>
                <w:right w:val="none" w:sz="0" w:space="0" w:color="auto"/>
              </w:divBdr>
              <w:divsChild>
                <w:div w:id="1179848614">
                  <w:marLeft w:val="0"/>
                  <w:marRight w:val="0"/>
                  <w:marTop w:val="0"/>
                  <w:marBottom w:val="0"/>
                  <w:divBdr>
                    <w:top w:val="none" w:sz="0" w:space="0" w:color="auto"/>
                    <w:left w:val="none" w:sz="0" w:space="0" w:color="auto"/>
                    <w:bottom w:val="none" w:sz="0" w:space="0" w:color="auto"/>
                    <w:right w:val="none" w:sz="0" w:space="0" w:color="auto"/>
                  </w:divBdr>
                  <w:divsChild>
                    <w:div w:id="1592936051">
                      <w:marLeft w:val="0"/>
                      <w:marRight w:val="0"/>
                      <w:marTop w:val="0"/>
                      <w:marBottom w:val="0"/>
                      <w:divBdr>
                        <w:top w:val="none" w:sz="0" w:space="0" w:color="auto"/>
                        <w:left w:val="none" w:sz="0" w:space="0" w:color="auto"/>
                        <w:bottom w:val="none" w:sz="0" w:space="0" w:color="auto"/>
                        <w:right w:val="none" w:sz="0" w:space="0" w:color="auto"/>
                      </w:divBdr>
                      <w:divsChild>
                        <w:div w:id="411706967">
                          <w:marLeft w:val="0"/>
                          <w:marRight w:val="0"/>
                          <w:marTop w:val="0"/>
                          <w:marBottom w:val="0"/>
                          <w:divBdr>
                            <w:top w:val="none" w:sz="0" w:space="0" w:color="auto"/>
                            <w:left w:val="none" w:sz="0" w:space="0" w:color="auto"/>
                            <w:bottom w:val="none" w:sz="0" w:space="0" w:color="auto"/>
                            <w:right w:val="none" w:sz="0" w:space="0" w:color="auto"/>
                          </w:divBdr>
                          <w:divsChild>
                            <w:div w:id="855850093">
                              <w:marLeft w:val="0"/>
                              <w:marRight w:val="0"/>
                              <w:marTop w:val="0"/>
                              <w:marBottom w:val="0"/>
                              <w:divBdr>
                                <w:top w:val="none" w:sz="0" w:space="0" w:color="auto"/>
                                <w:left w:val="none" w:sz="0" w:space="0" w:color="auto"/>
                                <w:bottom w:val="none" w:sz="0" w:space="0" w:color="auto"/>
                                <w:right w:val="none" w:sz="0" w:space="0" w:color="auto"/>
                              </w:divBdr>
                            </w:div>
                            <w:div w:id="17977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905906">
      <w:bodyDiv w:val="1"/>
      <w:marLeft w:val="0"/>
      <w:marRight w:val="0"/>
      <w:marTop w:val="0"/>
      <w:marBottom w:val="0"/>
      <w:divBdr>
        <w:top w:val="none" w:sz="0" w:space="0" w:color="auto"/>
        <w:left w:val="none" w:sz="0" w:space="0" w:color="auto"/>
        <w:bottom w:val="none" w:sz="0" w:space="0" w:color="auto"/>
        <w:right w:val="none" w:sz="0" w:space="0" w:color="auto"/>
      </w:divBdr>
      <w:divsChild>
        <w:div w:id="450634624">
          <w:marLeft w:val="0"/>
          <w:marRight w:val="0"/>
          <w:marTop w:val="0"/>
          <w:marBottom w:val="0"/>
          <w:divBdr>
            <w:top w:val="none" w:sz="0" w:space="0" w:color="auto"/>
            <w:left w:val="none" w:sz="0" w:space="0" w:color="auto"/>
            <w:bottom w:val="none" w:sz="0" w:space="0" w:color="auto"/>
            <w:right w:val="none" w:sz="0" w:space="0" w:color="auto"/>
          </w:divBdr>
          <w:divsChild>
            <w:div w:id="1136069206">
              <w:marLeft w:val="0"/>
              <w:marRight w:val="0"/>
              <w:marTop w:val="0"/>
              <w:marBottom w:val="0"/>
              <w:divBdr>
                <w:top w:val="none" w:sz="0" w:space="0" w:color="auto"/>
                <w:left w:val="none" w:sz="0" w:space="0" w:color="auto"/>
                <w:bottom w:val="none" w:sz="0" w:space="0" w:color="auto"/>
                <w:right w:val="none" w:sz="0" w:space="0" w:color="auto"/>
              </w:divBdr>
              <w:divsChild>
                <w:div w:id="927347797">
                  <w:marLeft w:val="0"/>
                  <w:marRight w:val="0"/>
                  <w:marTop w:val="0"/>
                  <w:marBottom w:val="0"/>
                  <w:divBdr>
                    <w:top w:val="none" w:sz="0" w:space="0" w:color="auto"/>
                    <w:left w:val="none" w:sz="0" w:space="0" w:color="auto"/>
                    <w:bottom w:val="none" w:sz="0" w:space="0" w:color="auto"/>
                    <w:right w:val="none" w:sz="0" w:space="0" w:color="auto"/>
                  </w:divBdr>
                  <w:divsChild>
                    <w:div w:id="1174416792">
                      <w:marLeft w:val="0"/>
                      <w:marRight w:val="0"/>
                      <w:marTop w:val="0"/>
                      <w:marBottom w:val="0"/>
                      <w:divBdr>
                        <w:top w:val="none" w:sz="0" w:space="0" w:color="auto"/>
                        <w:left w:val="none" w:sz="0" w:space="0" w:color="auto"/>
                        <w:bottom w:val="none" w:sz="0" w:space="0" w:color="auto"/>
                        <w:right w:val="none" w:sz="0" w:space="0" w:color="auto"/>
                      </w:divBdr>
                      <w:divsChild>
                        <w:div w:id="2071490246">
                          <w:marLeft w:val="0"/>
                          <w:marRight w:val="0"/>
                          <w:marTop w:val="0"/>
                          <w:marBottom w:val="0"/>
                          <w:divBdr>
                            <w:top w:val="none" w:sz="0" w:space="0" w:color="auto"/>
                            <w:left w:val="none" w:sz="0" w:space="0" w:color="auto"/>
                            <w:bottom w:val="none" w:sz="0" w:space="0" w:color="auto"/>
                            <w:right w:val="none" w:sz="0" w:space="0" w:color="auto"/>
                          </w:divBdr>
                          <w:divsChild>
                            <w:div w:id="466356957">
                              <w:marLeft w:val="0"/>
                              <w:marRight w:val="0"/>
                              <w:marTop w:val="0"/>
                              <w:marBottom w:val="0"/>
                              <w:divBdr>
                                <w:top w:val="none" w:sz="0" w:space="0" w:color="auto"/>
                                <w:left w:val="none" w:sz="0" w:space="0" w:color="auto"/>
                                <w:bottom w:val="none" w:sz="0" w:space="0" w:color="auto"/>
                                <w:right w:val="none" w:sz="0" w:space="0" w:color="auto"/>
                              </w:divBdr>
                            </w:div>
                            <w:div w:id="75255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aftonhills.smartcatalogiq.com/en/2014-2015/Catalog/Section-III-What-You-Need-To-Know/Student-Recognition-and-Honors-2/Academic-Recognition-Programs" TargetMode="External"/><Relationship Id="rId13" Type="http://schemas.openxmlformats.org/officeDocument/2006/relationships/hyperlink" Target="http://craftonhills.smartcatalogiq.com/en/2014-2015/Catalog/Section-III-What-You-Need-To-Know/Student-Recognition-and-Honors-2/Academic-Recognition-Programs" TargetMode="External"/><Relationship Id="rId3" Type="http://schemas.microsoft.com/office/2007/relationships/stylesWithEffects" Target="stylesWithEffects.xml"/><Relationship Id="rId7" Type="http://schemas.openxmlformats.org/officeDocument/2006/relationships/hyperlink" Target="http://craftonhills.smartcatalogiq.com/en/2014-2015/Catalog/Section-III-What-You-Need-To-Know/Student-Recognition-and-Honors-2/College-Honors-Institute" TargetMode="External"/><Relationship Id="rId12" Type="http://schemas.openxmlformats.org/officeDocument/2006/relationships/hyperlink" Target="http://craftonhills.smartcatalogiq.com/en/2014-2015/Catalog/Section-III-What-You-Need-To-Know/Student-Recognition-and-Honors-2/Academic-Recognition-Progra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aftonhills.smartcatalogiq.com/en/2014-2015/Catalog/Section-III-What-You-Need-To-Know" TargetMode="External"/><Relationship Id="rId11" Type="http://schemas.openxmlformats.org/officeDocument/2006/relationships/hyperlink" Target="http://craftonhills.smartcatalogiq.com/en/2014-2015/Catalog/Section-III-What-You-Need-To-Know/Student-Recognition-and-Honors-2/Academic-Recognition-Programs/Graduating-with-Hono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raftonhills.smartcatalogiq.com/en/2014-2015/Catalog/Section-III-What-You-Need-To-Know/Student-Recognition-and-Honors-2/Academic-Recognition-Programs/Honors-Lists" TargetMode="External"/><Relationship Id="rId4" Type="http://schemas.openxmlformats.org/officeDocument/2006/relationships/settings" Target="settings.xml"/><Relationship Id="rId9" Type="http://schemas.openxmlformats.org/officeDocument/2006/relationships/hyperlink" Target="http://craftonhills.smartcatalogiq.com/en/2014-2015/Catalog/Section-III-What-You-Need-To-Know/Student-Recognition-and-Honors-2/Alpha-Gamma-Sigma-Honor-Socie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Bogh, Debbie</dc:creator>
  <cp:lastModifiedBy>Bogh, Debbie</cp:lastModifiedBy>
  <cp:revision>1</cp:revision>
  <dcterms:created xsi:type="dcterms:W3CDTF">2015-01-16T18:05:00Z</dcterms:created>
  <dcterms:modified xsi:type="dcterms:W3CDTF">2015-01-16T18:42:00Z</dcterms:modified>
</cp:coreProperties>
</file>