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69525" w14:textId="77777777" w:rsidR="00A70D91" w:rsidRPr="00262FC4" w:rsidRDefault="00A70D91" w:rsidP="00A70D91">
      <w:pPr>
        <w:spacing w:after="0" w:line="240" w:lineRule="auto"/>
        <w:jc w:val="center"/>
        <w:rPr>
          <w:b/>
        </w:rPr>
      </w:pPr>
      <w:r w:rsidRPr="00262FC4">
        <w:rPr>
          <w:b/>
        </w:rPr>
        <w:t>Crafton Hills College</w:t>
      </w:r>
    </w:p>
    <w:p w14:paraId="1CB451E8" w14:textId="5BEA676D" w:rsidR="00A70D91" w:rsidRPr="00262FC4" w:rsidRDefault="00A70D91" w:rsidP="00A70D91">
      <w:pPr>
        <w:spacing w:after="0" w:line="240" w:lineRule="auto"/>
        <w:jc w:val="center"/>
        <w:rPr>
          <w:b/>
        </w:rPr>
      </w:pPr>
      <w:r w:rsidRPr="00262FC4">
        <w:rPr>
          <w:b/>
        </w:rPr>
        <w:t>Planning and Program Review 201</w:t>
      </w:r>
      <w:r w:rsidR="005A04B7">
        <w:rPr>
          <w:b/>
        </w:rPr>
        <w:t>9</w:t>
      </w:r>
      <w:bookmarkStart w:id="0" w:name="_GoBack"/>
      <w:bookmarkEnd w:id="0"/>
      <w:r w:rsidR="0070759E">
        <w:rPr>
          <w:b/>
        </w:rPr>
        <w:t>-20</w:t>
      </w:r>
      <w:r w:rsidR="005A04B7">
        <w:rPr>
          <w:b/>
        </w:rPr>
        <w:t>20</w:t>
      </w:r>
    </w:p>
    <w:p w14:paraId="4CB7043A" w14:textId="77777777" w:rsidR="00A70D91" w:rsidRPr="00262FC4" w:rsidRDefault="00A70D91" w:rsidP="00A70D91">
      <w:pPr>
        <w:spacing w:after="0" w:line="240" w:lineRule="auto"/>
        <w:jc w:val="center"/>
        <w:rPr>
          <w:b/>
        </w:rPr>
      </w:pPr>
      <w:r w:rsidRPr="00262FC4">
        <w:rPr>
          <w:b/>
        </w:rPr>
        <w:t>Committee Feedback and Recommendations</w:t>
      </w:r>
    </w:p>
    <w:p w14:paraId="242A01D5" w14:textId="77777777"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14:paraId="7A951D45" w14:textId="77777777" w:rsidR="00A70D91" w:rsidRPr="00262FC4" w:rsidRDefault="00A70D91" w:rsidP="00A70D91">
      <w:pPr>
        <w:spacing w:after="0" w:line="240" w:lineRule="auto"/>
        <w:rPr>
          <w:b/>
        </w:rPr>
      </w:pPr>
    </w:p>
    <w:p w14:paraId="4590D88D" w14:textId="77777777" w:rsidR="00A70D91" w:rsidRPr="00262FC4" w:rsidRDefault="00A70D91" w:rsidP="00A70D91">
      <w:pPr>
        <w:spacing w:after="0" w:line="240" w:lineRule="auto"/>
        <w:jc w:val="center"/>
        <w:rPr>
          <w:b/>
        </w:rPr>
      </w:pPr>
      <w:r w:rsidRPr="00262FC4">
        <w:rPr>
          <w:b/>
        </w:rPr>
        <w:t>Purpose of Planning and Program Review</w:t>
      </w:r>
    </w:p>
    <w:p w14:paraId="60D0760F" w14:textId="77777777"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14:paraId="384DF950" w14:textId="77777777"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14:paraId="22624011" w14:textId="77777777" w:rsidR="00A70D91" w:rsidRPr="00262FC4" w:rsidRDefault="00A70D91" w:rsidP="00A70D91">
      <w:pPr>
        <w:numPr>
          <w:ilvl w:val="0"/>
          <w:numId w:val="2"/>
        </w:numPr>
        <w:tabs>
          <w:tab w:val="left" w:pos="3060"/>
        </w:tabs>
        <w:spacing w:after="0" w:line="240" w:lineRule="auto"/>
        <w:jc w:val="both"/>
      </w:pPr>
      <w:r>
        <w:t>Identify program areas needing improvement</w:t>
      </w:r>
    </w:p>
    <w:p w14:paraId="2E408306" w14:textId="77777777"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14:paraId="7BEF5584" w14:textId="77777777" w:rsidR="00A70D91" w:rsidRPr="00262FC4" w:rsidRDefault="00A70D91" w:rsidP="00A70D91">
      <w:pPr>
        <w:numPr>
          <w:ilvl w:val="0"/>
          <w:numId w:val="2"/>
        </w:numPr>
        <w:tabs>
          <w:tab w:val="left" w:pos="3060"/>
        </w:tabs>
        <w:spacing w:after="0" w:line="240" w:lineRule="auto"/>
        <w:jc w:val="both"/>
      </w:pPr>
      <w:r w:rsidRPr="00262FC4">
        <w:t>Contribute to long-range planning</w:t>
      </w:r>
    </w:p>
    <w:p w14:paraId="27B0AF14" w14:textId="77777777"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14:paraId="40394B23" w14:textId="77777777"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14:paraId="71045262" w14:textId="77777777" w:rsidR="00A70D91" w:rsidRPr="00262FC4" w:rsidRDefault="00A70D91" w:rsidP="00A70D91">
      <w:pPr>
        <w:tabs>
          <w:tab w:val="left" w:pos="3060"/>
        </w:tabs>
        <w:spacing w:after="0" w:line="240" w:lineRule="auto"/>
        <w:jc w:val="both"/>
        <w:rPr>
          <w:b/>
        </w:rPr>
      </w:pPr>
    </w:p>
    <w:p w14:paraId="4DD95D2E" w14:textId="77777777" w:rsidR="00A70D91" w:rsidRPr="00262FC4" w:rsidRDefault="00A70D91" w:rsidP="00A70D91">
      <w:pPr>
        <w:tabs>
          <w:tab w:val="left" w:pos="3060"/>
        </w:tabs>
        <w:spacing w:after="0" w:line="240" w:lineRule="auto"/>
        <w:jc w:val="center"/>
        <w:rPr>
          <w:b/>
        </w:rPr>
      </w:pPr>
      <w:r w:rsidRPr="00262FC4">
        <w:rPr>
          <w:b/>
        </w:rPr>
        <w:t>How to Use Feedback</w:t>
      </w:r>
    </w:p>
    <w:p w14:paraId="26D896FD" w14:textId="77777777"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14:paraId="5E252340" w14:textId="77777777" w:rsidR="00A70D91" w:rsidRPr="00262FC4" w:rsidRDefault="00A70D91" w:rsidP="00A70D91">
      <w:pPr>
        <w:spacing w:after="0" w:line="240" w:lineRule="auto"/>
      </w:pPr>
    </w:p>
    <w:p w14:paraId="51C6490F" w14:textId="77777777"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14:paraId="3EED9320" w14:textId="77777777" w:rsidR="00A70D91" w:rsidRDefault="00CA79E3" w:rsidP="00985E0F">
      <w:pPr>
        <w:spacing w:after="0" w:line="240" w:lineRule="auto"/>
      </w:pPr>
      <w:r w:rsidRPr="005D7A5B">
        <w:rPr>
          <w:highlight w:val="yellow"/>
        </w:rPr>
        <w:t>BRIEF SUMMARY OF FEEDBACK TO PROGRAM PROVIDED HERE.</w:t>
      </w:r>
    </w:p>
    <w:p w14:paraId="3B3201D3" w14:textId="77777777" w:rsidR="00CA79E3" w:rsidRDefault="00CA79E3" w:rsidP="00985E0F">
      <w:pPr>
        <w:spacing w:after="0" w:line="240" w:lineRule="auto"/>
      </w:pPr>
    </w:p>
    <w:p w14:paraId="087CD545" w14:textId="77777777" w:rsidR="00CA79E3" w:rsidRPr="00262FC4" w:rsidRDefault="00CA79E3" w:rsidP="00985E0F">
      <w:pPr>
        <w:spacing w:after="0" w:line="240" w:lineRule="auto"/>
      </w:pPr>
    </w:p>
    <w:p w14:paraId="380E74D6" w14:textId="77777777"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14:paraId="1DA4F522" w14:textId="77777777"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14:paraId="5C5CE674" w14:textId="77777777" w:rsidR="0064515D" w:rsidRDefault="0064515D" w:rsidP="0064515D">
      <w:pPr>
        <w:spacing w:after="0" w:line="240" w:lineRule="auto"/>
      </w:pPr>
    </w:p>
    <w:p w14:paraId="7301C675" w14:textId="77777777"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summative comments where appropriate.</w:t>
      </w:r>
    </w:p>
    <w:p w14:paraId="262759F0" w14:textId="77777777"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64515D" w:rsidRPr="0097025E" w14:paraId="62784DF9" w14:textId="77777777" w:rsidTr="0052001B">
        <w:trPr>
          <w:cantSplit/>
          <w:trHeight w:val="20"/>
        </w:trPr>
        <w:tc>
          <w:tcPr>
            <w:tcW w:w="1928" w:type="pct"/>
            <w:vAlign w:val="center"/>
          </w:tcPr>
          <w:p w14:paraId="4EB20129" w14:textId="77777777" w:rsidR="0064515D" w:rsidRPr="00D576C3" w:rsidRDefault="0064515D" w:rsidP="00A109AA">
            <w:pPr>
              <w:spacing w:after="0" w:line="240" w:lineRule="auto"/>
              <w:rPr>
                <w:b/>
              </w:rPr>
            </w:pPr>
            <w:r w:rsidRPr="00D576C3">
              <w:rPr>
                <w:b/>
              </w:rPr>
              <w:t>Variable</w:t>
            </w:r>
          </w:p>
        </w:tc>
        <w:tc>
          <w:tcPr>
            <w:tcW w:w="340" w:type="pct"/>
            <w:vAlign w:val="center"/>
          </w:tcPr>
          <w:p w14:paraId="1DE36BD8" w14:textId="77777777" w:rsidR="0064515D" w:rsidRPr="00D576C3" w:rsidRDefault="0064515D" w:rsidP="00A109AA">
            <w:pPr>
              <w:spacing w:after="0" w:line="240" w:lineRule="auto"/>
              <w:jc w:val="center"/>
              <w:rPr>
                <w:b/>
              </w:rPr>
            </w:pPr>
            <w:r w:rsidRPr="00D576C3">
              <w:rPr>
                <w:b/>
              </w:rPr>
              <w:t>Rubric Score</w:t>
            </w:r>
          </w:p>
        </w:tc>
        <w:tc>
          <w:tcPr>
            <w:tcW w:w="2732" w:type="pct"/>
            <w:vAlign w:val="center"/>
          </w:tcPr>
          <w:p w14:paraId="38AD112A" w14:textId="77777777" w:rsidR="0064515D" w:rsidRPr="00D576C3" w:rsidRDefault="0064515D" w:rsidP="00A109AA">
            <w:pPr>
              <w:spacing w:after="0" w:line="240" w:lineRule="auto"/>
              <w:contextualSpacing/>
              <w:rPr>
                <w:b/>
                <w:sz w:val="20"/>
              </w:rPr>
            </w:pPr>
            <w:r w:rsidRPr="00D576C3">
              <w:rPr>
                <w:b/>
                <w:sz w:val="20"/>
              </w:rPr>
              <w:t>Comments</w:t>
            </w:r>
          </w:p>
        </w:tc>
      </w:tr>
      <w:tr w:rsidR="000D6EAB" w:rsidRPr="0097025E" w14:paraId="28A91ED1" w14:textId="77777777" w:rsidTr="00A109AA">
        <w:trPr>
          <w:cantSplit/>
          <w:trHeight w:val="576"/>
        </w:trPr>
        <w:tc>
          <w:tcPr>
            <w:tcW w:w="1928" w:type="pct"/>
            <w:vAlign w:val="center"/>
          </w:tcPr>
          <w:p w14:paraId="3C5441DE"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1.b. Alignment with CHC Mission</w:t>
            </w:r>
          </w:p>
        </w:tc>
        <w:tc>
          <w:tcPr>
            <w:tcW w:w="340" w:type="pct"/>
            <w:vAlign w:val="center"/>
          </w:tcPr>
          <w:p w14:paraId="076FB785" w14:textId="77777777" w:rsidR="000D6EAB" w:rsidRPr="00D42468" w:rsidRDefault="000D6EAB" w:rsidP="00A109AA">
            <w:pPr>
              <w:spacing w:after="0" w:line="240" w:lineRule="auto"/>
              <w:jc w:val="center"/>
            </w:pPr>
          </w:p>
        </w:tc>
        <w:tc>
          <w:tcPr>
            <w:tcW w:w="2732" w:type="pct"/>
            <w:vAlign w:val="center"/>
          </w:tcPr>
          <w:p w14:paraId="63E022EF" w14:textId="77777777" w:rsidR="000D6EAB" w:rsidRPr="00D576C3" w:rsidRDefault="000D6EAB" w:rsidP="00A109AA">
            <w:pPr>
              <w:spacing w:after="0" w:line="240" w:lineRule="auto"/>
              <w:contextualSpacing/>
              <w:rPr>
                <w:sz w:val="20"/>
              </w:rPr>
            </w:pPr>
          </w:p>
        </w:tc>
      </w:tr>
      <w:tr w:rsidR="000D6EAB" w:rsidRPr="0097025E" w14:paraId="36BCDF02" w14:textId="77777777" w:rsidTr="00A109AA">
        <w:trPr>
          <w:cantSplit/>
          <w:trHeight w:val="576"/>
        </w:trPr>
        <w:tc>
          <w:tcPr>
            <w:tcW w:w="1928" w:type="pct"/>
            <w:vAlign w:val="center"/>
          </w:tcPr>
          <w:p w14:paraId="7B0FF24B"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2.d. Pattern of Service</w:t>
            </w:r>
          </w:p>
        </w:tc>
        <w:tc>
          <w:tcPr>
            <w:tcW w:w="340" w:type="pct"/>
            <w:vAlign w:val="center"/>
          </w:tcPr>
          <w:p w14:paraId="2DCF1431" w14:textId="77777777" w:rsidR="000D6EAB" w:rsidRPr="00D42468" w:rsidRDefault="000D6EAB" w:rsidP="00A109AA">
            <w:pPr>
              <w:spacing w:after="0" w:line="240" w:lineRule="auto"/>
              <w:jc w:val="center"/>
            </w:pPr>
          </w:p>
        </w:tc>
        <w:tc>
          <w:tcPr>
            <w:tcW w:w="2732" w:type="pct"/>
            <w:vAlign w:val="center"/>
          </w:tcPr>
          <w:p w14:paraId="7C4679D5" w14:textId="77777777" w:rsidR="000D6EAB" w:rsidRPr="00D576C3" w:rsidRDefault="000D6EAB" w:rsidP="00A109AA">
            <w:pPr>
              <w:spacing w:after="0" w:line="240" w:lineRule="auto"/>
              <w:contextualSpacing/>
              <w:rPr>
                <w:sz w:val="20"/>
              </w:rPr>
            </w:pPr>
          </w:p>
        </w:tc>
      </w:tr>
      <w:tr w:rsidR="000D6EAB" w:rsidRPr="0097025E" w14:paraId="1F6A9100" w14:textId="77777777" w:rsidTr="00A109AA">
        <w:trPr>
          <w:cantSplit/>
          <w:trHeight w:val="576"/>
        </w:trPr>
        <w:tc>
          <w:tcPr>
            <w:tcW w:w="1928" w:type="pct"/>
            <w:vAlign w:val="center"/>
          </w:tcPr>
          <w:p w14:paraId="06C428AC"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4. Service Area and/or Student Learning Outcomes: Process</w:t>
            </w:r>
          </w:p>
        </w:tc>
        <w:tc>
          <w:tcPr>
            <w:tcW w:w="340" w:type="pct"/>
            <w:vAlign w:val="center"/>
          </w:tcPr>
          <w:p w14:paraId="2E58F2E7" w14:textId="77777777" w:rsidR="000D6EAB" w:rsidRPr="00D42468" w:rsidRDefault="000D6EAB" w:rsidP="00A109AA">
            <w:pPr>
              <w:spacing w:after="0" w:line="240" w:lineRule="auto"/>
              <w:jc w:val="center"/>
            </w:pPr>
          </w:p>
        </w:tc>
        <w:tc>
          <w:tcPr>
            <w:tcW w:w="2732" w:type="pct"/>
            <w:vAlign w:val="center"/>
          </w:tcPr>
          <w:p w14:paraId="256B4609" w14:textId="77777777" w:rsidR="000D6EAB" w:rsidRPr="0097025E" w:rsidRDefault="000D6EAB" w:rsidP="00A109AA">
            <w:pPr>
              <w:spacing w:after="0" w:line="240" w:lineRule="auto"/>
              <w:rPr>
                <w:sz w:val="20"/>
              </w:rPr>
            </w:pPr>
          </w:p>
        </w:tc>
      </w:tr>
      <w:tr w:rsidR="000D6EAB" w:rsidRPr="0097025E" w14:paraId="6D9F3A38" w14:textId="77777777" w:rsidTr="00A109AA">
        <w:trPr>
          <w:cantSplit/>
          <w:trHeight w:val="576"/>
        </w:trPr>
        <w:tc>
          <w:tcPr>
            <w:tcW w:w="1928" w:type="pct"/>
            <w:vAlign w:val="center"/>
          </w:tcPr>
          <w:p w14:paraId="56497CA6"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5.a.i. Innovation and Service Enhancement</w:t>
            </w:r>
          </w:p>
        </w:tc>
        <w:tc>
          <w:tcPr>
            <w:tcW w:w="340" w:type="pct"/>
            <w:vAlign w:val="center"/>
          </w:tcPr>
          <w:p w14:paraId="5C3FC95D" w14:textId="77777777" w:rsidR="000D6EAB" w:rsidRPr="00D42468" w:rsidRDefault="000D6EAB" w:rsidP="00A109AA">
            <w:pPr>
              <w:spacing w:after="0" w:line="240" w:lineRule="auto"/>
              <w:jc w:val="center"/>
            </w:pPr>
          </w:p>
        </w:tc>
        <w:tc>
          <w:tcPr>
            <w:tcW w:w="2732" w:type="pct"/>
            <w:vAlign w:val="center"/>
          </w:tcPr>
          <w:p w14:paraId="161CE58E" w14:textId="77777777" w:rsidR="000D6EAB" w:rsidRPr="0097025E" w:rsidRDefault="000D6EAB" w:rsidP="00A109AA">
            <w:pPr>
              <w:spacing w:after="0" w:line="240" w:lineRule="auto"/>
              <w:rPr>
                <w:sz w:val="20"/>
              </w:rPr>
            </w:pPr>
          </w:p>
        </w:tc>
      </w:tr>
      <w:tr w:rsidR="000D6EAB" w:rsidRPr="0097025E" w14:paraId="07072265" w14:textId="77777777" w:rsidTr="00A109AA">
        <w:trPr>
          <w:cantSplit/>
          <w:trHeight w:val="576"/>
        </w:trPr>
        <w:tc>
          <w:tcPr>
            <w:tcW w:w="1928" w:type="pct"/>
            <w:vAlign w:val="center"/>
          </w:tcPr>
          <w:p w14:paraId="10897B0C"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5.</w:t>
            </w:r>
            <w:proofErr w:type="gramStart"/>
            <w:r w:rsidRPr="00633014">
              <w:rPr>
                <w:rFonts w:asciiTheme="minorHAnsi" w:hAnsiTheme="minorHAnsi" w:cstheme="minorHAnsi"/>
              </w:rPr>
              <w:t>a.ii.</w:t>
            </w:r>
            <w:proofErr w:type="gramEnd"/>
            <w:r w:rsidRPr="00633014">
              <w:rPr>
                <w:rFonts w:asciiTheme="minorHAnsi" w:hAnsiTheme="minorHAnsi" w:cstheme="minorHAnsi"/>
              </w:rPr>
              <w:t xml:space="preserve"> Partnerships </w:t>
            </w:r>
          </w:p>
        </w:tc>
        <w:tc>
          <w:tcPr>
            <w:tcW w:w="340" w:type="pct"/>
            <w:vAlign w:val="center"/>
          </w:tcPr>
          <w:p w14:paraId="054222DA" w14:textId="77777777" w:rsidR="000D6EAB" w:rsidRPr="00D42468" w:rsidRDefault="000D6EAB" w:rsidP="00A109AA">
            <w:pPr>
              <w:spacing w:after="0" w:line="240" w:lineRule="auto"/>
              <w:jc w:val="center"/>
            </w:pPr>
          </w:p>
        </w:tc>
        <w:tc>
          <w:tcPr>
            <w:tcW w:w="2732" w:type="pct"/>
            <w:vAlign w:val="center"/>
          </w:tcPr>
          <w:p w14:paraId="553FAE1B" w14:textId="77777777" w:rsidR="000D6EAB" w:rsidRPr="00C00255" w:rsidRDefault="000D6EAB" w:rsidP="00A109AA">
            <w:pPr>
              <w:spacing w:after="0" w:line="240" w:lineRule="auto"/>
              <w:rPr>
                <w:sz w:val="20"/>
              </w:rPr>
            </w:pPr>
          </w:p>
        </w:tc>
      </w:tr>
      <w:tr w:rsidR="000D6EAB" w:rsidRPr="0097025E" w14:paraId="658D626E" w14:textId="77777777" w:rsidTr="00A109AA">
        <w:trPr>
          <w:cantSplit/>
          <w:trHeight w:val="576"/>
        </w:trPr>
        <w:tc>
          <w:tcPr>
            <w:tcW w:w="1928" w:type="pct"/>
            <w:vAlign w:val="center"/>
          </w:tcPr>
          <w:p w14:paraId="37BF3557" w14:textId="77777777" w:rsidR="000D6EAB" w:rsidRPr="00633014" w:rsidRDefault="000D6EAB" w:rsidP="00A109AA">
            <w:pPr>
              <w:spacing w:after="0" w:line="240" w:lineRule="auto"/>
              <w:rPr>
                <w:rFonts w:asciiTheme="minorHAnsi" w:hAnsiTheme="minorHAnsi" w:cstheme="minorHAnsi"/>
              </w:rPr>
            </w:pPr>
            <w:r w:rsidRPr="00633014">
              <w:rPr>
                <w:rFonts w:asciiTheme="minorHAnsi" w:hAnsiTheme="minorHAnsi" w:cstheme="minorHAnsi"/>
              </w:rPr>
              <w:t>6.a and 6.c Program Student Demographics (</w:t>
            </w:r>
            <w:r w:rsidRPr="00633014">
              <w:rPr>
                <w:rFonts w:asciiTheme="minorHAnsi" w:hAnsiTheme="minorHAnsi" w:cstheme="minorHAnsi"/>
                <w:b/>
              </w:rPr>
              <w:t>Student Services Only</w:t>
            </w:r>
            <w:r w:rsidRPr="00633014">
              <w:rPr>
                <w:rFonts w:asciiTheme="minorHAnsi" w:hAnsiTheme="minorHAnsi" w:cstheme="minorHAnsi"/>
              </w:rPr>
              <w:t>)</w:t>
            </w:r>
          </w:p>
        </w:tc>
        <w:tc>
          <w:tcPr>
            <w:tcW w:w="340" w:type="pct"/>
            <w:vAlign w:val="center"/>
          </w:tcPr>
          <w:p w14:paraId="3D6E0A5F" w14:textId="77777777" w:rsidR="000D6EAB" w:rsidRPr="00D42468" w:rsidRDefault="000D6EAB" w:rsidP="00A109AA">
            <w:pPr>
              <w:spacing w:after="0" w:line="240" w:lineRule="auto"/>
              <w:jc w:val="center"/>
            </w:pPr>
          </w:p>
        </w:tc>
        <w:tc>
          <w:tcPr>
            <w:tcW w:w="2732" w:type="pct"/>
            <w:vAlign w:val="center"/>
          </w:tcPr>
          <w:p w14:paraId="4190A817" w14:textId="77777777" w:rsidR="000D6EAB" w:rsidRPr="00D576C3" w:rsidRDefault="000D6EAB" w:rsidP="00A109AA">
            <w:pPr>
              <w:spacing w:after="0" w:line="240" w:lineRule="auto"/>
              <w:contextualSpacing/>
              <w:rPr>
                <w:sz w:val="20"/>
              </w:rPr>
            </w:pPr>
          </w:p>
        </w:tc>
      </w:tr>
      <w:tr w:rsidR="00A109AA" w:rsidRPr="0097025E" w14:paraId="2038E180" w14:textId="77777777" w:rsidTr="00A109AA">
        <w:trPr>
          <w:cantSplit/>
          <w:trHeight w:val="576"/>
        </w:trPr>
        <w:tc>
          <w:tcPr>
            <w:tcW w:w="1928" w:type="pct"/>
            <w:vAlign w:val="center"/>
          </w:tcPr>
          <w:p w14:paraId="7C05FB43" w14:textId="77777777"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6.a. Program Effectiveness Measures (</w:t>
            </w:r>
            <w:r w:rsidRPr="00633014">
              <w:rPr>
                <w:rFonts w:asciiTheme="minorHAnsi" w:hAnsiTheme="minorHAnsi" w:cstheme="minorHAnsi"/>
                <w:b/>
              </w:rPr>
              <w:t>Administrative Services Only</w:t>
            </w:r>
            <w:r w:rsidRPr="00633014">
              <w:rPr>
                <w:rFonts w:asciiTheme="minorHAnsi" w:hAnsiTheme="minorHAnsi" w:cstheme="minorHAnsi"/>
              </w:rPr>
              <w:t>)</w:t>
            </w:r>
          </w:p>
        </w:tc>
        <w:tc>
          <w:tcPr>
            <w:tcW w:w="340" w:type="pct"/>
            <w:vAlign w:val="center"/>
          </w:tcPr>
          <w:p w14:paraId="0C85295C" w14:textId="77777777" w:rsidR="00A109AA" w:rsidRPr="00D42468" w:rsidRDefault="00A109AA" w:rsidP="00A109AA">
            <w:pPr>
              <w:spacing w:after="0" w:line="240" w:lineRule="auto"/>
              <w:jc w:val="center"/>
            </w:pPr>
          </w:p>
        </w:tc>
        <w:tc>
          <w:tcPr>
            <w:tcW w:w="2732" w:type="pct"/>
            <w:vAlign w:val="center"/>
          </w:tcPr>
          <w:p w14:paraId="6B90772D" w14:textId="77777777" w:rsidR="00A109AA" w:rsidRPr="00BA3C48" w:rsidRDefault="00A109AA" w:rsidP="00A109AA">
            <w:pPr>
              <w:spacing w:after="0" w:line="240" w:lineRule="auto"/>
            </w:pPr>
          </w:p>
        </w:tc>
      </w:tr>
      <w:tr w:rsidR="00A109AA" w:rsidRPr="0097025E" w14:paraId="424A58C5" w14:textId="77777777" w:rsidTr="00A109AA">
        <w:trPr>
          <w:cantSplit/>
          <w:trHeight w:val="576"/>
        </w:trPr>
        <w:tc>
          <w:tcPr>
            <w:tcW w:w="1928" w:type="pct"/>
            <w:vAlign w:val="center"/>
          </w:tcPr>
          <w:p w14:paraId="412FB18F" w14:textId="77777777" w:rsidR="00A109AA" w:rsidRPr="00633014" w:rsidRDefault="00A109AA" w:rsidP="00A109AA">
            <w:pPr>
              <w:spacing w:after="0" w:line="240" w:lineRule="auto"/>
              <w:rPr>
                <w:rFonts w:asciiTheme="minorHAnsi" w:hAnsiTheme="minorHAnsi" w:cstheme="minorHAnsi"/>
                <w:noProof/>
              </w:rPr>
            </w:pPr>
            <w:r w:rsidRPr="00633014">
              <w:rPr>
                <w:rFonts w:asciiTheme="minorHAnsi" w:hAnsiTheme="minorHAnsi" w:cstheme="minorHAnsi"/>
              </w:rPr>
              <w:t>6.b. Program Effectiveness Criteria (</w:t>
            </w:r>
            <w:r w:rsidRPr="00633014">
              <w:rPr>
                <w:rFonts w:asciiTheme="minorHAnsi" w:hAnsiTheme="minorHAnsi" w:cstheme="minorHAnsi"/>
                <w:b/>
              </w:rPr>
              <w:t>Administrative Services Only</w:t>
            </w:r>
            <w:r w:rsidRPr="00633014">
              <w:rPr>
                <w:rFonts w:asciiTheme="minorHAnsi" w:hAnsiTheme="minorHAnsi" w:cstheme="minorHAnsi"/>
              </w:rPr>
              <w:t>)</w:t>
            </w:r>
          </w:p>
        </w:tc>
        <w:tc>
          <w:tcPr>
            <w:tcW w:w="340" w:type="pct"/>
            <w:vAlign w:val="center"/>
          </w:tcPr>
          <w:p w14:paraId="5DBB8E6B" w14:textId="77777777" w:rsidR="00A109AA" w:rsidRPr="00D42468" w:rsidRDefault="00A109AA" w:rsidP="00A109AA">
            <w:pPr>
              <w:spacing w:after="0" w:line="240" w:lineRule="auto"/>
              <w:jc w:val="center"/>
            </w:pPr>
          </w:p>
        </w:tc>
        <w:tc>
          <w:tcPr>
            <w:tcW w:w="2732" w:type="pct"/>
            <w:vAlign w:val="center"/>
          </w:tcPr>
          <w:p w14:paraId="7F53860B" w14:textId="77777777" w:rsidR="00A109AA" w:rsidRPr="00BA3C48" w:rsidRDefault="00A109AA" w:rsidP="00A109AA">
            <w:pPr>
              <w:spacing w:after="0" w:line="240" w:lineRule="auto"/>
            </w:pPr>
          </w:p>
        </w:tc>
      </w:tr>
      <w:tr w:rsidR="00A109AA" w:rsidRPr="0097025E" w14:paraId="2316E2D8" w14:textId="77777777" w:rsidTr="00A109AA">
        <w:trPr>
          <w:cantSplit/>
          <w:trHeight w:val="576"/>
        </w:trPr>
        <w:tc>
          <w:tcPr>
            <w:tcW w:w="1928" w:type="pct"/>
            <w:vAlign w:val="center"/>
          </w:tcPr>
          <w:p w14:paraId="393C5250" w14:textId="77777777"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8.b. Alignment with CHC Vision</w:t>
            </w:r>
          </w:p>
        </w:tc>
        <w:tc>
          <w:tcPr>
            <w:tcW w:w="340" w:type="pct"/>
            <w:vAlign w:val="center"/>
          </w:tcPr>
          <w:p w14:paraId="5A2E8B3F" w14:textId="77777777" w:rsidR="00A109AA" w:rsidRPr="00D42468" w:rsidRDefault="00A109AA" w:rsidP="00A109AA">
            <w:pPr>
              <w:spacing w:after="0" w:line="240" w:lineRule="auto"/>
              <w:jc w:val="center"/>
            </w:pPr>
          </w:p>
        </w:tc>
        <w:tc>
          <w:tcPr>
            <w:tcW w:w="2732" w:type="pct"/>
            <w:vAlign w:val="center"/>
          </w:tcPr>
          <w:p w14:paraId="46A0D4F7" w14:textId="77777777" w:rsidR="00A109AA" w:rsidRPr="00BA3C48" w:rsidRDefault="00A109AA" w:rsidP="00A109AA">
            <w:pPr>
              <w:spacing w:after="0" w:line="240" w:lineRule="auto"/>
              <w:ind w:left="720"/>
            </w:pPr>
          </w:p>
        </w:tc>
      </w:tr>
      <w:tr w:rsidR="00A109AA" w:rsidRPr="0097025E" w14:paraId="16B2822B" w14:textId="77777777" w:rsidTr="00A109AA">
        <w:trPr>
          <w:cantSplit/>
          <w:trHeight w:val="576"/>
        </w:trPr>
        <w:tc>
          <w:tcPr>
            <w:tcW w:w="1928" w:type="pct"/>
            <w:vAlign w:val="center"/>
          </w:tcPr>
          <w:p w14:paraId="40094D83" w14:textId="77777777" w:rsidR="00A109AA" w:rsidRPr="00633014" w:rsidRDefault="00A109AA" w:rsidP="00A109AA">
            <w:pPr>
              <w:spacing w:after="0" w:line="240" w:lineRule="auto"/>
              <w:rPr>
                <w:rFonts w:asciiTheme="minorHAnsi" w:hAnsiTheme="minorHAnsi" w:cstheme="minorHAnsi"/>
              </w:rPr>
            </w:pPr>
            <w:r w:rsidRPr="00633014">
              <w:rPr>
                <w:rFonts w:asciiTheme="minorHAnsi" w:hAnsiTheme="minorHAnsi" w:cstheme="minorHAnsi"/>
              </w:rPr>
              <w:t>10. Goals</w:t>
            </w:r>
          </w:p>
        </w:tc>
        <w:tc>
          <w:tcPr>
            <w:tcW w:w="340" w:type="pct"/>
            <w:vAlign w:val="center"/>
          </w:tcPr>
          <w:p w14:paraId="3FEF7AA6" w14:textId="77777777" w:rsidR="00A109AA" w:rsidRPr="00D42468" w:rsidRDefault="00A109AA" w:rsidP="00A109AA">
            <w:pPr>
              <w:spacing w:after="0" w:line="240" w:lineRule="auto"/>
              <w:jc w:val="center"/>
            </w:pPr>
          </w:p>
        </w:tc>
        <w:tc>
          <w:tcPr>
            <w:tcW w:w="2732" w:type="pct"/>
            <w:vAlign w:val="center"/>
          </w:tcPr>
          <w:p w14:paraId="614106E6" w14:textId="77777777" w:rsidR="00A109AA" w:rsidRPr="00BA3C48" w:rsidRDefault="00A109AA" w:rsidP="00A109AA">
            <w:pPr>
              <w:spacing w:after="0" w:line="240" w:lineRule="auto"/>
            </w:pPr>
          </w:p>
        </w:tc>
      </w:tr>
      <w:tr w:rsidR="00A109AA" w:rsidRPr="0097025E" w14:paraId="05AF13D0" w14:textId="77777777" w:rsidTr="00633014">
        <w:trPr>
          <w:cantSplit/>
          <w:trHeight w:val="576"/>
        </w:trPr>
        <w:tc>
          <w:tcPr>
            <w:tcW w:w="1928" w:type="pct"/>
            <w:vAlign w:val="center"/>
          </w:tcPr>
          <w:p w14:paraId="59387294" w14:textId="77777777" w:rsidR="00A109AA" w:rsidRPr="00633014" w:rsidRDefault="00A109AA" w:rsidP="00633014">
            <w:pPr>
              <w:spacing w:after="0" w:line="240" w:lineRule="auto"/>
              <w:rPr>
                <w:rFonts w:asciiTheme="minorHAnsi" w:hAnsiTheme="minorHAnsi" w:cstheme="minorHAnsi"/>
              </w:rPr>
            </w:pPr>
            <w:r w:rsidRPr="00633014">
              <w:rPr>
                <w:rFonts w:asciiTheme="minorHAnsi" w:hAnsiTheme="minorHAnsi" w:cstheme="minorHAnsi"/>
              </w:rPr>
              <w:t>10. Objectives</w:t>
            </w:r>
          </w:p>
        </w:tc>
        <w:tc>
          <w:tcPr>
            <w:tcW w:w="340" w:type="pct"/>
            <w:vAlign w:val="center"/>
          </w:tcPr>
          <w:p w14:paraId="65907221" w14:textId="77777777" w:rsidR="00A109AA" w:rsidRPr="00D42468" w:rsidRDefault="00A109AA" w:rsidP="00A109AA">
            <w:pPr>
              <w:spacing w:after="0" w:line="240" w:lineRule="auto"/>
              <w:jc w:val="center"/>
            </w:pPr>
          </w:p>
        </w:tc>
        <w:tc>
          <w:tcPr>
            <w:tcW w:w="2732" w:type="pct"/>
            <w:vAlign w:val="center"/>
          </w:tcPr>
          <w:p w14:paraId="71773813" w14:textId="77777777" w:rsidR="00A109AA" w:rsidRPr="00BA3C48" w:rsidRDefault="00A109AA" w:rsidP="00A109AA">
            <w:pPr>
              <w:spacing w:after="0" w:line="240" w:lineRule="auto"/>
            </w:pPr>
          </w:p>
        </w:tc>
      </w:tr>
    </w:tbl>
    <w:p w14:paraId="2897BD0C" w14:textId="77777777"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B94A" w14:textId="77777777" w:rsidR="00A1786C" w:rsidRDefault="00A1786C" w:rsidP="00A70D91">
      <w:pPr>
        <w:spacing w:after="0" w:line="240" w:lineRule="auto"/>
      </w:pPr>
      <w:r>
        <w:separator/>
      </w:r>
    </w:p>
  </w:endnote>
  <w:endnote w:type="continuationSeparator" w:id="0">
    <w:p w14:paraId="2C0E49C7" w14:textId="77777777" w:rsidR="00A1786C" w:rsidRDefault="00A1786C"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6445" w14:textId="77777777" w:rsidR="00A1786C" w:rsidRDefault="00A1786C" w:rsidP="00A70D91">
      <w:pPr>
        <w:spacing w:after="0" w:line="240" w:lineRule="auto"/>
      </w:pPr>
      <w:r>
        <w:separator/>
      </w:r>
    </w:p>
  </w:footnote>
  <w:footnote w:type="continuationSeparator" w:id="0">
    <w:p w14:paraId="6831C3E4" w14:textId="77777777" w:rsidR="00A1786C" w:rsidRDefault="00A1786C" w:rsidP="00A7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11808"/>
      <w:gridCol w:w="1152"/>
    </w:tblGrid>
    <w:tr w:rsidR="00A70D91" w:rsidRPr="0097025E" w14:paraId="29B7D8B9" w14:textId="77777777" w:rsidTr="00A70D91">
      <w:tc>
        <w:tcPr>
          <w:tcW w:w="0" w:type="auto"/>
          <w:tcBorders>
            <w:right w:val="single" w:sz="6" w:space="0" w:color="000000"/>
          </w:tcBorders>
        </w:tcPr>
        <w:p w14:paraId="194EBEFE" w14:textId="77777777" w:rsidR="00A70D91" w:rsidRPr="0097025E" w:rsidRDefault="00A70D91" w:rsidP="00A70D91">
          <w:pPr>
            <w:pStyle w:val="Header"/>
            <w:jc w:val="right"/>
          </w:pPr>
          <w:r w:rsidRPr="0097025E">
            <w:t>Crafton Hills College</w:t>
          </w:r>
        </w:p>
        <w:p w14:paraId="7D01D8CE" w14:textId="77777777"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14:paraId="4AE7626D" w14:textId="77777777" w:rsidR="00A70D91" w:rsidRPr="00A70D91" w:rsidRDefault="003B7426">
          <w:pPr>
            <w:pStyle w:val="Header"/>
            <w:rPr>
              <w:b/>
            </w:rPr>
          </w:pPr>
          <w:r>
            <w:fldChar w:fldCharType="begin"/>
          </w:r>
          <w:r>
            <w:instrText xml:space="preserve"> PAGE   \* MERGEFORMAT </w:instrText>
          </w:r>
          <w:r>
            <w:fldChar w:fldCharType="separate"/>
          </w:r>
          <w:r w:rsidR="00680130">
            <w:rPr>
              <w:noProof/>
            </w:rPr>
            <w:t>2</w:t>
          </w:r>
          <w:r>
            <w:rPr>
              <w:noProof/>
            </w:rPr>
            <w:fldChar w:fldCharType="end"/>
          </w:r>
        </w:p>
      </w:tc>
    </w:tr>
  </w:tbl>
  <w:p w14:paraId="0D0204FB" w14:textId="77777777" w:rsidR="00A70D91" w:rsidRDefault="00A7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7ewNDKxNDSwsDBX0lEKTi0uzszPAykwrAUAWt5iJCwAAAA="/>
  </w:docVars>
  <w:rsids>
    <w:rsidRoot w:val="008C6013"/>
    <w:rsid w:val="00025336"/>
    <w:rsid w:val="00030200"/>
    <w:rsid w:val="00055CD6"/>
    <w:rsid w:val="0006085D"/>
    <w:rsid w:val="00075809"/>
    <w:rsid w:val="000868EA"/>
    <w:rsid w:val="00091B2F"/>
    <w:rsid w:val="000D6EAB"/>
    <w:rsid w:val="001113FC"/>
    <w:rsid w:val="001B6343"/>
    <w:rsid w:val="001C5940"/>
    <w:rsid w:val="001D7426"/>
    <w:rsid w:val="00216B13"/>
    <w:rsid w:val="002B1B48"/>
    <w:rsid w:val="003A0536"/>
    <w:rsid w:val="003A7BAE"/>
    <w:rsid w:val="003B7426"/>
    <w:rsid w:val="003C0160"/>
    <w:rsid w:val="003D1426"/>
    <w:rsid w:val="003E6919"/>
    <w:rsid w:val="00410CE9"/>
    <w:rsid w:val="00422EA1"/>
    <w:rsid w:val="00456CB4"/>
    <w:rsid w:val="00490E7B"/>
    <w:rsid w:val="004E499A"/>
    <w:rsid w:val="0052001B"/>
    <w:rsid w:val="005209F6"/>
    <w:rsid w:val="005530F4"/>
    <w:rsid w:val="00561196"/>
    <w:rsid w:val="00562477"/>
    <w:rsid w:val="00574363"/>
    <w:rsid w:val="005957DD"/>
    <w:rsid w:val="005A04B7"/>
    <w:rsid w:val="005B3419"/>
    <w:rsid w:val="005C2E25"/>
    <w:rsid w:val="005D174F"/>
    <w:rsid w:val="005D2DB2"/>
    <w:rsid w:val="005D7A5B"/>
    <w:rsid w:val="00633014"/>
    <w:rsid w:val="0064515D"/>
    <w:rsid w:val="00650FC1"/>
    <w:rsid w:val="00680130"/>
    <w:rsid w:val="0069042E"/>
    <w:rsid w:val="006A7F9E"/>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109AA"/>
    <w:rsid w:val="00A1786C"/>
    <w:rsid w:val="00A21EDD"/>
    <w:rsid w:val="00A21F05"/>
    <w:rsid w:val="00A70D91"/>
    <w:rsid w:val="00A72D09"/>
    <w:rsid w:val="00A94C1B"/>
    <w:rsid w:val="00B46E37"/>
    <w:rsid w:val="00B470BF"/>
    <w:rsid w:val="00BA3C48"/>
    <w:rsid w:val="00BC5108"/>
    <w:rsid w:val="00BF7BD9"/>
    <w:rsid w:val="00C80795"/>
    <w:rsid w:val="00CA79E3"/>
    <w:rsid w:val="00CB4A47"/>
    <w:rsid w:val="00CB6B53"/>
    <w:rsid w:val="00CD1688"/>
    <w:rsid w:val="00D06B8B"/>
    <w:rsid w:val="00D42468"/>
    <w:rsid w:val="00D576C3"/>
    <w:rsid w:val="00D74554"/>
    <w:rsid w:val="00DA04DE"/>
    <w:rsid w:val="00DA66DF"/>
    <w:rsid w:val="00DC7976"/>
    <w:rsid w:val="00E508D3"/>
    <w:rsid w:val="00E64F62"/>
    <w:rsid w:val="00E97B9C"/>
    <w:rsid w:val="00EC02A4"/>
    <w:rsid w:val="00EC2A43"/>
    <w:rsid w:val="00ED74CD"/>
    <w:rsid w:val="00F954AA"/>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D029C"/>
  <w15:docId w15:val="{BA82F905-3ADD-4861-9CEF-61DB6E14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FEA7-57D7-439C-A0BE-08A84106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Sosa, Giovanni W.</cp:lastModifiedBy>
  <cp:revision>2</cp:revision>
  <cp:lastPrinted>2011-10-06T18:25:00Z</cp:lastPrinted>
  <dcterms:created xsi:type="dcterms:W3CDTF">2019-09-03T19:11:00Z</dcterms:created>
  <dcterms:modified xsi:type="dcterms:W3CDTF">2019-09-03T19:11:00Z</dcterms:modified>
</cp:coreProperties>
</file>