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3878" w:type="dxa"/>
        <w:jc w:val="center"/>
        <w:tblLook w:val="04A0" w:firstRow="1" w:lastRow="0" w:firstColumn="1" w:lastColumn="0" w:noHBand="0" w:noVBand="1"/>
      </w:tblPr>
      <w:tblGrid>
        <w:gridCol w:w="830"/>
        <w:gridCol w:w="3461"/>
        <w:gridCol w:w="3502"/>
        <w:gridCol w:w="1073"/>
        <w:gridCol w:w="1636"/>
        <w:gridCol w:w="3376"/>
      </w:tblGrid>
      <w:tr w:rsidR="00564B98" w:rsidRPr="00564B98" w:rsidTr="00564B98">
        <w:trPr>
          <w:jc w:val="center"/>
        </w:trPr>
        <w:tc>
          <w:tcPr>
            <w:tcW w:w="720" w:type="dxa"/>
            <w:vAlign w:val="center"/>
          </w:tcPr>
          <w:p w:rsidR="003B5BCE" w:rsidRPr="00564B98" w:rsidRDefault="00564B98" w:rsidP="00564B98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SAO</w:t>
            </w:r>
            <w:r w:rsidR="003B5BCE" w:rsidRPr="00564B98">
              <w:rPr>
                <w:rFonts w:asciiTheme="majorHAnsi" w:hAnsiTheme="majorHAnsi"/>
                <w:b/>
              </w:rPr>
              <w:t>#</w:t>
            </w:r>
          </w:p>
        </w:tc>
        <w:tc>
          <w:tcPr>
            <w:tcW w:w="3960" w:type="dxa"/>
            <w:vAlign w:val="center"/>
          </w:tcPr>
          <w:p w:rsidR="003B5BCE" w:rsidRPr="00564B98" w:rsidRDefault="003B5BCE" w:rsidP="00564B98">
            <w:pPr>
              <w:rPr>
                <w:rFonts w:asciiTheme="majorHAnsi" w:hAnsiTheme="majorHAnsi"/>
                <w:b/>
              </w:rPr>
            </w:pPr>
            <w:r w:rsidRPr="00564B98">
              <w:rPr>
                <w:rFonts w:asciiTheme="majorHAnsi" w:hAnsiTheme="majorHAnsi"/>
                <w:b/>
              </w:rPr>
              <w:t>Statement</w:t>
            </w:r>
          </w:p>
        </w:tc>
        <w:tc>
          <w:tcPr>
            <w:tcW w:w="3960" w:type="dxa"/>
            <w:vAlign w:val="center"/>
          </w:tcPr>
          <w:p w:rsidR="003B5BCE" w:rsidRPr="00564B98" w:rsidRDefault="003B5BCE" w:rsidP="00564B98">
            <w:pPr>
              <w:rPr>
                <w:rFonts w:asciiTheme="majorHAnsi" w:hAnsiTheme="majorHAnsi"/>
                <w:b/>
              </w:rPr>
            </w:pPr>
            <w:r w:rsidRPr="00564B98">
              <w:rPr>
                <w:rFonts w:asciiTheme="majorHAnsi" w:hAnsiTheme="majorHAnsi"/>
                <w:b/>
              </w:rPr>
              <w:t>Measurement</w:t>
            </w:r>
          </w:p>
        </w:tc>
        <w:tc>
          <w:tcPr>
            <w:tcW w:w="1080" w:type="dxa"/>
            <w:vAlign w:val="center"/>
          </w:tcPr>
          <w:p w:rsidR="003B5BCE" w:rsidRPr="00564B98" w:rsidRDefault="003B5BCE" w:rsidP="00564B98">
            <w:pPr>
              <w:jc w:val="center"/>
              <w:rPr>
                <w:rFonts w:asciiTheme="majorHAnsi" w:hAnsiTheme="majorHAnsi"/>
                <w:b/>
              </w:rPr>
            </w:pPr>
            <w:r w:rsidRPr="00564B98">
              <w:rPr>
                <w:rFonts w:asciiTheme="majorHAnsi" w:hAnsiTheme="majorHAnsi"/>
                <w:b/>
              </w:rPr>
              <w:t>Criteria</w:t>
            </w:r>
          </w:p>
        </w:tc>
        <w:tc>
          <w:tcPr>
            <w:tcW w:w="1800" w:type="dxa"/>
            <w:vAlign w:val="center"/>
          </w:tcPr>
          <w:p w:rsidR="003B5BCE" w:rsidRPr="00564B98" w:rsidRDefault="003B5BCE" w:rsidP="00564B98">
            <w:pPr>
              <w:jc w:val="center"/>
              <w:rPr>
                <w:rFonts w:asciiTheme="majorHAnsi" w:hAnsiTheme="majorHAnsi"/>
                <w:b/>
              </w:rPr>
            </w:pPr>
            <w:r w:rsidRPr="00564B98">
              <w:rPr>
                <w:rFonts w:asciiTheme="majorHAnsi" w:hAnsiTheme="majorHAnsi"/>
                <w:b/>
              </w:rPr>
              <w:t>Results</w:t>
            </w:r>
          </w:p>
        </w:tc>
        <w:tc>
          <w:tcPr>
            <w:tcW w:w="3960" w:type="dxa"/>
            <w:vAlign w:val="center"/>
          </w:tcPr>
          <w:p w:rsidR="003B5BCE" w:rsidRPr="00564B98" w:rsidRDefault="003B5BCE" w:rsidP="00564B98">
            <w:pPr>
              <w:rPr>
                <w:rFonts w:asciiTheme="majorHAnsi" w:hAnsiTheme="majorHAnsi"/>
                <w:b/>
              </w:rPr>
            </w:pPr>
            <w:r w:rsidRPr="00564B98">
              <w:rPr>
                <w:rFonts w:asciiTheme="majorHAnsi" w:hAnsiTheme="majorHAnsi"/>
                <w:b/>
              </w:rPr>
              <w:t>Future Actions</w:t>
            </w:r>
          </w:p>
        </w:tc>
      </w:tr>
      <w:tr w:rsidR="00564B98" w:rsidRPr="00564B98" w:rsidTr="00564B98">
        <w:trPr>
          <w:jc w:val="center"/>
        </w:trPr>
        <w:tc>
          <w:tcPr>
            <w:tcW w:w="720" w:type="dxa"/>
            <w:vAlign w:val="center"/>
          </w:tcPr>
          <w:p w:rsidR="003B5BCE" w:rsidRPr="00564B98" w:rsidRDefault="003B5BCE" w:rsidP="00564B98">
            <w:pPr>
              <w:jc w:val="center"/>
              <w:rPr>
                <w:sz w:val="22"/>
              </w:rPr>
            </w:pPr>
            <w:r w:rsidRPr="00564B98">
              <w:rPr>
                <w:sz w:val="22"/>
              </w:rPr>
              <w:t>2016a</w:t>
            </w:r>
          </w:p>
        </w:tc>
        <w:tc>
          <w:tcPr>
            <w:tcW w:w="3960" w:type="dxa"/>
            <w:vAlign w:val="center"/>
          </w:tcPr>
          <w:p w:rsidR="003B5BCE" w:rsidRPr="00564B98" w:rsidRDefault="003B5BCE" w:rsidP="00564B98">
            <w:pPr>
              <w:rPr>
                <w:sz w:val="22"/>
              </w:rPr>
            </w:pPr>
            <w:r w:rsidRPr="00564B98">
              <w:rPr>
                <w:sz w:val="22"/>
              </w:rPr>
              <w:t>Classified professionals will be substantially engaged in campus planning and decision-making processes.</w:t>
            </w:r>
          </w:p>
        </w:tc>
        <w:tc>
          <w:tcPr>
            <w:tcW w:w="3960" w:type="dxa"/>
            <w:vAlign w:val="center"/>
          </w:tcPr>
          <w:p w:rsidR="003B5BCE" w:rsidRPr="00564B98" w:rsidRDefault="003B5BCE" w:rsidP="00564B98">
            <w:pPr>
              <w:rPr>
                <w:sz w:val="22"/>
              </w:rPr>
            </w:pPr>
            <w:r w:rsidRPr="00564B98">
              <w:rPr>
                <w:sz w:val="22"/>
              </w:rPr>
              <w:t>% of classified professionals</w:t>
            </w:r>
            <w:r w:rsidR="0040371F" w:rsidRPr="00564B98">
              <w:rPr>
                <w:sz w:val="22"/>
              </w:rPr>
              <w:t xml:space="preserve"> participating in the Classified Professionals Week Plenary session for Classified Senate Program Review</w:t>
            </w:r>
          </w:p>
        </w:tc>
        <w:tc>
          <w:tcPr>
            <w:tcW w:w="1080" w:type="dxa"/>
            <w:vAlign w:val="center"/>
          </w:tcPr>
          <w:p w:rsidR="003B5BCE" w:rsidRPr="00564B98" w:rsidRDefault="0040371F" w:rsidP="00564B98">
            <w:pPr>
              <w:jc w:val="center"/>
              <w:rPr>
                <w:sz w:val="22"/>
              </w:rPr>
            </w:pPr>
            <w:r w:rsidRPr="00564B98">
              <w:rPr>
                <w:sz w:val="22"/>
              </w:rPr>
              <w:t>25%</w:t>
            </w:r>
          </w:p>
        </w:tc>
        <w:tc>
          <w:tcPr>
            <w:tcW w:w="1800" w:type="dxa"/>
            <w:vAlign w:val="center"/>
          </w:tcPr>
          <w:p w:rsidR="003B5BCE" w:rsidRPr="00564B98" w:rsidRDefault="003B5BCE" w:rsidP="00564B98">
            <w:pPr>
              <w:jc w:val="center"/>
              <w:rPr>
                <w:sz w:val="22"/>
              </w:rPr>
            </w:pPr>
          </w:p>
        </w:tc>
        <w:tc>
          <w:tcPr>
            <w:tcW w:w="3960" w:type="dxa"/>
            <w:vAlign w:val="center"/>
          </w:tcPr>
          <w:p w:rsidR="003B5BCE" w:rsidRPr="00564B98" w:rsidRDefault="003B5BCE" w:rsidP="00564B98">
            <w:pPr>
              <w:rPr>
                <w:sz w:val="22"/>
              </w:rPr>
            </w:pPr>
          </w:p>
        </w:tc>
      </w:tr>
      <w:tr w:rsidR="00564B98" w:rsidRPr="00564B98" w:rsidTr="00564B98">
        <w:trPr>
          <w:jc w:val="center"/>
        </w:trPr>
        <w:tc>
          <w:tcPr>
            <w:tcW w:w="720" w:type="dxa"/>
            <w:vAlign w:val="center"/>
          </w:tcPr>
          <w:p w:rsidR="003B5BCE" w:rsidRPr="00564B98" w:rsidRDefault="003B5BCE" w:rsidP="00564B98">
            <w:pPr>
              <w:jc w:val="center"/>
              <w:rPr>
                <w:sz w:val="22"/>
              </w:rPr>
            </w:pPr>
            <w:r w:rsidRPr="00564B98">
              <w:rPr>
                <w:sz w:val="22"/>
              </w:rPr>
              <w:t>2016b</w:t>
            </w:r>
          </w:p>
        </w:tc>
        <w:tc>
          <w:tcPr>
            <w:tcW w:w="3960" w:type="dxa"/>
            <w:vAlign w:val="center"/>
          </w:tcPr>
          <w:p w:rsidR="003B5BCE" w:rsidRPr="00564B98" w:rsidRDefault="003B5BCE" w:rsidP="00564B98">
            <w:pPr>
              <w:rPr>
                <w:sz w:val="22"/>
              </w:rPr>
            </w:pPr>
            <w:r w:rsidRPr="00564B98">
              <w:rPr>
                <w:sz w:val="22"/>
              </w:rPr>
              <w:t>Classified professionals will have a consistent and significant voice in campus governance.</w:t>
            </w:r>
          </w:p>
        </w:tc>
        <w:tc>
          <w:tcPr>
            <w:tcW w:w="3960" w:type="dxa"/>
            <w:vAlign w:val="center"/>
          </w:tcPr>
          <w:p w:rsidR="003B5BCE" w:rsidRPr="00564B98" w:rsidRDefault="0040371F" w:rsidP="00564B98">
            <w:pPr>
              <w:rPr>
                <w:sz w:val="22"/>
              </w:rPr>
            </w:pPr>
            <w:r w:rsidRPr="00564B98">
              <w:rPr>
                <w:sz w:val="22"/>
              </w:rPr>
              <w:t>% of shared governance committees with classified representation all year</w:t>
            </w:r>
          </w:p>
        </w:tc>
        <w:tc>
          <w:tcPr>
            <w:tcW w:w="1080" w:type="dxa"/>
            <w:vAlign w:val="center"/>
          </w:tcPr>
          <w:p w:rsidR="003B5BCE" w:rsidRPr="00564B98" w:rsidRDefault="0040371F" w:rsidP="00564B98">
            <w:pPr>
              <w:jc w:val="center"/>
              <w:rPr>
                <w:sz w:val="22"/>
              </w:rPr>
            </w:pPr>
            <w:r w:rsidRPr="00564B98">
              <w:rPr>
                <w:sz w:val="22"/>
              </w:rPr>
              <w:t>90%</w:t>
            </w:r>
          </w:p>
        </w:tc>
        <w:tc>
          <w:tcPr>
            <w:tcW w:w="1800" w:type="dxa"/>
            <w:vAlign w:val="center"/>
          </w:tcPr>
          <w:p w:rsidR="003B5BCE" w:rsidRPr="00564B98" w:rsidRDefault="003B5BCE" w:rsidP="00564B98">
            <w:pPr>
              <w:jc w:val="center"/>
              <w:rPr>
                <w:sz w:val="22"/>
              </w:rPr>
            </w:pPr>
          </w:p>
        </w:tc>
        <w:tc>
          <w:tcPr>
            <w:tcW w:w="3960" w:type="dxa"/>
            <w:vAlign w:val="center"/>
          </w:tcPr>
          <w:p w:rsidR="003B5BCE" w:rsidRPr="00564B98" w:rsidRDefault="003B5BCE" w:rsidP="00564B98">
            <w:pPr>
              <w:rPr>
                <w:sz w:val="22"/>
              </w:rPr>
            </w:pPr>
          </w:p>
        </w:tc>
      </w:tr>
      <w:tr w:rsidR="00564B98" w:rsidRPr="00564B98" w:rsidTr="00564B98">
        <w:trPr>
          <w:jc w:val="center"/>
        </w:trPr>
        <w:tc>
          <w:tcPr>
            <w:tcW w:w="720" w:type="dxa"/>
            <w:vAlign w:val="center"/>
          </w:tcPr>
          <w:p w:rsidR="003B5BCE" w:rsidRPr="00564B98" w:rsidRDefault="003B5BCE" w:rsidP="00564B98">
            <w:pPr>
              <w:jc w:val="center"/>
              <w:rPr>
                <w:sz w:val="22"/>
              </w:rPr>
            </w:pPr>
            <w:r w:rsidRPr="00564B98">
              <w:rPr>
                <w:sz w:val="22"/>
              </w:rPr>
              <w:t>2016c</w:t>
            </w:r>
          </w:p>
        </w:tc>
        <w:tc>
          <w:tcPr>
            <w:tcW w:w="3960" w:type="dxa"/>
            <w:vAlign w:val="center"/>
          </w:tcPr>
          <w:p w:rsidR="003B5BCE" w:rsidRPr="00564B98" w:rsidRDefault="003B5BCE" w:rsidP="00564B98">
            <w:pPr>
              <w:rPr>
                <w:sz w:val="22"/>
              </w:rPr>
            </w:pPr>
            <w:r w:rsidRPr="00564B98">
              <w:rPr>
                <w:sz w:val="22"/>
              </w:rPr>
              <w:t>Classified professionals will partake in meaningful professional development.</w:t>
            </w:r>
          </w:p>
        </w:tc>
        <w:tc>
          <w:tcPr>
            <w:tcW w:w="3960" w:type="dxa"/>
            <w:vAlign w:val="center"/>
          </w:tcPr>
          <w:p w:rsidR="003B5BCE" w:rsidRPr="00564B98" w:rsidRDefault="0040371F" w:rsidP="00564B98">
            <w:pPr>
              <w:rPr>
                <w:sz w:val="22"/>
              </w:rPr>
            </w:pPr>
            <w:r w:rsidRPr="00564B98">
              <w:rPr>
                <w:sz w:val="22"/>
              </w:rPr>
              <w:t># of classified professionals participating in Classified Professionals Week workshops</w:t>
            </w:r>
          </w:p>
        </w:tc>
        <w:tc>
          <w:tcPr>
            <w:tcW w:w="1080" w:type="dxa"/>
            <w:vAlign w:val="center"/>
          </w:tcPr>
          <w:p w:rsidR="003B5BCE" w:rsidRPr="00564B98" w:rsidRDefault="0040371F" w:rsidP="00564B98">
            <w:pPr>
              <w:jc w:val="center"/>
              <w:rPr>
                <w:sz w:val="22"/>
              </w:rPr>
            </w:pPr>
            <w:r w:rsidRPr="00564B98">
              <w:rPr>
                <w:sz w:val="22"/>
              </w:rPr>
              <w:t>50</w:t>
            </w:r>
          </w:p>
        </w:tc>
        <w:tc>
          <w:tcPr>
            <w:tcW w:w="1800" w:type="dxa"/>
            <w:vAlign w:val="center"/>
          </w:tcPr>
          <w:p w:rsidR="003B5BCE" w:rsidRPr="00564B98" w:rsidRDefault="003B5BCE" w:rsidP="00564B98">
            <w:pPr>
              <w:jc w:val="center"/>
              <w:rPr>
                <w:sz w:val="22"/>
              </w:rPr>
            </w:pPr>
          </w:p>
        </w:tc>
        <w:tc>
          <w:tcPr>
            <w:tcW w:w="3960" w:type="dxa"/>
            <w:vAlign w:val="center"/>
          </w:tcPr>
          <w:p w:rsidR="003B5BCE" w:rsidRPr="00564B98" w:rsidRDefault="003B5BCE" w:rsidP="00564B98">
            <w:pPr>
              <w:rPr>
                <w:sz w:val="22"/>
              </w:rPr>
            </w:pPr>
          </w:p>
        </w:tc>
      </w:tr>
    </w:tbl>
    <w:p w:rsidR="00824122" w:rsidRDefault="00824122">
      <w:bookmarkStart w:id="0" w:name="_GoBack"/>
      <w:bookmarkEnd w:id="0"/>
    </w:p>
    <w:sectPr w:rsidR="00824122" w:rsidSect="00564B98">
      <w:headerReference w:type="default" r:id="rId6"/>
      <w:pgSz w:w="15840" w:h="12240" w:orient="landscape"/>
      <w:pgMar w:top="126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4B98" w:rsidRDefault="00564B98" w:rsidP="00564B98">
      <w:r>
        <w:separator/>
      </w:r>
    </w:p>
  </w:endnote>
  <w:endnote w:type="continuationSeparator" w:id="0">
    <w:p w:rsidR="00564B98" w:rsidRDefault="00564B98" w:rsidP="00564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ily News Bol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4B98" w:rsidRDefault="00564B98" w:rsidP="00564B98">
      <w:r>
        <w:separator/>
      </w:r>
    </w:p>
  </w:footnote>
  <w:footnote w:type="continuationSeparator" w:id="0">
    <w:p w:rsidR="00564B98" w:rsidRDefault="00564B98" w:rsidP="00564B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4B98" w:rsidRPr="00564B98" w:rsidRDefault="00564B98" w:rsidP="00564B98">
    <w:pPr>
      <w:pStyle w:val="Title"/>
      <w:jc w:val="center"/>
      <w:rPr>
        <w:b/>
        <w:sz w:val="32"/>
      </w:rPr>
    </w:pPr>
    <w:r w:rsidRPr="00564B98">
      <w:rPr>
        <w:b/>
        <w:sz w:val="32"/>
      </w:rPr>
      <w:t>CHC Classified Senate Service Area Outcomes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BCE"/>
    <w:rsid w:val="003B5BCE"/>
    <w:rsid w:val="0040371F"/>
    <w:rsid w:val="00564B98"/>
    <w:rsid w:val="00824122"/>
    <w:rsid w:val="00A04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256196C2-B37B-4C14-B4E9-E7518D564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5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64B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4B98"/>
  </w:style>
  <w:style w:type="paragraph" w:styleId="Footer">
    <w:name w:val="footer"/>
    <w:basedOn w:val="Normal"/>
    <w:link w:val="FooterChar"/>
    <w:uiPriority w:val="99"/>
    <w:unhideWhenUsed/>
    <w:rsid w:val="00564B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4B98"/>
  </w:style>
  <w:style w:type="paragraph" w:styleId="Title">
    <w:name w:val="Title"/>
    <w:basedOn w:val="Normal"/>
    <w:next w:val="Normal"/>
    <w:link w:val="TitleChar"/>
    <w:uiPriority w:val="10"/>
    <w:qFormat/>
    <w:rsid w:val="00564B9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64B9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Crafton Hills Colleg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751"/>
      </a:accent1>
      <a:accent2>
        <a:srgbClr val="FFC61E"/>
      </a:accent2>
      <a:accent3>
        <a:srgbClr val="00A0C4"/>
      </a:accent3>
      <a:accent4>
        <a:srgbClr val="653279"/>
      </a:accent4>
      <a:accent5>
        <a:srgbClr val="96938E"/>
      </a:accent5>
      <a:accent6>
        <a:srgbClr val="BC4F07"/>
      </a:accent6>
      <a:hlink>
        <a:srgbClr val="0563C1"/>
      </a:hlink>
      <a:folHlink>
        <a:srgbClr val="954F72"/>
      </a:folHlink>
    </a:clrScheme>
    <a:fontScheme name="Crafton Hills College">
      <a:majorFont>
        <a:latin typeface="Daily News Bold"/>
        <a:ea typeface=""/>
        <a:cs typeface=""/>
      </a:majorFont>
      <a:minorFont>
        <a:latin typeface="Gill Sans M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570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Mudgett</dc:creator>
  <cp:keywords/>
  <dc:description/>
  <cp:lastModifiedBy>Gamboa, Benjamin R.</cp:lastModifiedBy>
  <cp:revision>2</cp:revision>
  <dcterms:created xsi:type="dcterms:W3CDTF">2016-02-01T17:51:00Z</dcterms:created>
  <dcterms:modified xsi:type="dcterms:W3CDTF">2016-02-01T17:51:00Z</dcterms:modified>
</cp:coreProperties>
</file>